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A2" w:rsidRPr="006809A2" w:rsidRDefault="00CB465C" w:rsidP="00680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АНАЛИТИЧЕСКАЯ СПРАВКА</w:t>
      </w:r>
    </w:p>
    <w:p w:rsidR="006809A2" w:rsidRPr="006809A2" w:rsidRDefault="006809A2" w:rsidP="00680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результатам внутреннего анализа коррупционных рисков</w:t>
      </w:r>
    </w:p>
    <w:p w:rsidR="006809A2" w:rsidRDefault="006809A2" w:rsidP="00680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CB46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деятельности </w:t>
      </w:r>
      <w:r w:rsidRPr="00680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КГУ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Общеобразовательная школа №12</w:t>
      </w:r>
      <w:r w:rsidRPr="00680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отдела образования города Рудного» Управления образования </w:t>
      </w:r>
      <w:proofErr w:type="spellStart"/>
      <w:r w:rsidRPr="00680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акимата</w:t>
      </w:r>
      <w:proofErr w:type="spellEnd"/>
      <w:r w:rsidR="00111F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80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Костанайской</w:t>
      </w:r>
      <w:proofErr w:type="spellEnd"/>
      <w:r w:rsidRPr="00680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области </w:t>
      </w:r>
    </w:p>
    <w:p w:rsidR="00CB465C" w:rsidRDefault="00CB465C" w:rsidP="00680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465C" w:rsidRPr="00CB465C" w:rsidRDefault="00DC7803" w:rsidP="00CB465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«09</w:t>
      </w:r>
      <w:r w:rsidR="00CB465C" w:rsidRPr="00CB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июня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CB465C" w:rsidRPr="00CB46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</w:t>
      </w:r>
    </w:p>
    <w:p w:rsidR="006809A2" w:rsidRPr="006809A2" w:rsidRDefault="006809A2" w:rsidP="009246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809A2" w:rsidRDefault="006809A2" w:rsidP="00924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CB4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5 статьи 8 Закона РК «О противодействии коррупции» от 18 ноября 2015 года № 410-V ЗРК, «Типовыми правилами проведения внутреннего анализа коррупционных рисков», утвержденными Агентств</w:t>
      </w:r>
      <w:r w:rsidR="00CB465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CB465C">
        <w:rPr>
          <w:rFonts w:ascii="Times New Roman" w:eastAsia="Calibri" w:hAnsi="Times New Roman" w:cs="Times New Roman"/>
          <w:sz w:val="28"/>
          <w:szCs w:val="28"/>
          <w:lang w:eastAsia="ru-RU"/>
        </w:rPr>
        <w:t>еспублики Казахстан</w:t>
      </w:r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CB465C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противодействию коррупции от 30</w:t>
      </w:r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465C">
        <w:rPr>
          <w:rFonts w:ascii="Times New Roman" w:eastAsia="Calibri" w:hAnsi="Times New Roman" w:cs="Times New Roman"/>
          <w:sz w:val="28"/>
          <w:szCs w:val="28"/>
          <w:lang w:eastAsia="ru-RU"/>
        </w:rPr>
        <w:t>декабря 2022</w:t>
      </w:r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CB465C">
        <w:rPr>
          <w:rFonts w:ascii="Times New Roman" w:eastAsia="Calibri" w:hAnsi="Times New Roman" w:cs="Times New Roman"/>
          <w:sz w:val="28"/>
          <w:szCs w:val="28"/>
          <w:lang w:eastAsia="ru-RU"/>
        </w:rPr>
        <w:t>488</w:t>
      </w:r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основании приказа </w:t>
      </w:r>
      <w:r w:rsidR="00CB4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>КГУ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Общеобразовательная школа </w:t>
      </w:r>
      <w:r w:rsidR="00CB4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№12</w:t>
      </w:r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образования города Рудного» Управления образования </w:t>
      </w:r>
      <w:proofErr w:type="spellStart"/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B465C">
        <w:rPr>
          <w:rFonts w:ascii="Times New Roman" w:eastAsia="Calibri" w:hAnsi="Times New Roman" w:cs="Times New Roman"/>
          <w:sz w:val="28"/>
          <w:szCs w:val="28"/>
          <w:lang w:eastAsia="ru-RU"/>
        </w:rPr>
        <w:t>кимата</w:t>
      </w:r>
      <w:proofErr w:type="spellEnd"/>
      <w:r w:rsidR="00CB4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65C">
        <w:rPr>
          <w:rFonts w:ascii="Times New Roman" w:eastAsia="Calibri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="00CB4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</w:t>
      </w:r>
      <w:r w:rsidR="00CB465C"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D04160"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>221</w:t>
      </w:r>
      <w:r w:rsidR="00CB465C"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D04160"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CB465C"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C7803"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проведении внутреннего анализа коррупцио</w:t>
      </w:r>
      <w:r w:rsidR="00CB465C">
        <w:rPr>
          <w:rFonts w:ascii="Times New Roman" w:eastAsia="Calibri" w:hAnsi="Times New Roman" w:cs="Times New Roman"/>
          <w:sz w:val="28"/>
          <w:szCs w:val="28"/>
          <w:lang w:eastAsia="ru-RU"/>
        </w:rPr>
        <w:t>нных рисков» рабочей гр</w:t>
      </w:r>
      <w:r w:rsidR="00CB465C"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уппой с </w:t>
      </w:r>
      <w:r w:rsidR="00D04160"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>30 мая</w:t>
      </w:r>
      <w:r w:rsidR="00CB465C"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D04160"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CB465C"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 </w:t>
      </w:r>
      <w:r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C7803" w:rsidRPr="00D0416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проведен внутренний анализ коррупционных рисков.</w:t>
      </w:r>
    </w:p>
    <w:p w:rsidR="00CB465C" w:rsidRPr="006809A2" w:rsidRDefault="00CB465C" w:rsidP="00924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Объектом внутреннего анализа коррупционных рисков является деятельность </w:t>
      </w:r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>КГУ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Общеобразовательная школа  №12</w:t>
      </w:r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образования города Рудного» Управления образования </w:t>
      </w:r>
      <w:proofErr w:type="spellStart"/>
      <w:r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кимата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Костанайской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области.</w:t>
      </w:r>
    </w:p>
    <w:p w:rsidR="00CB465C" w:rsidRDefault="00CB465C" w:rsidP="00CB4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анализ коррупционных рисков проведен в соответствии с методическими рекомендациями по проведению внутреннего анализа коррупционных рисков.</w:t>
      </w:r>
    </w:p>
    <w:p w:rsidR="00CB465C" w:rsidRDefault="00CB465C" w:rsidP="00CB4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проведения внутреннего анализа коррупционных рисков – с 01 июля 202</w:t>
      </w:r>
      <w:r w:rsidR="00DC78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01 ию</w:t>
      </w:r>
      <w:r w:rsidR="000861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DC78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809A2" w:rsidRPr="006809A2" w:rsidRDefault="006809A2" w:rsidP="00CB4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анализ коррупционных рисков проведен по следующим направлениям:</w:t>
      </w:r>
    </w:p>
    <w:p w:rsidR="006809A2" w:rsidRPr="006809A2" w:rsidRDefault="006809A2" w:rsidP="0092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выявление коррупционных рисков в нормативных правовых актах, затрагивающих деятельность объекта;</w:t>
      </w:r>
    </w:p>
    <w:p w:rsidR="006809A2" w:rsidRDefault="006809A2" w:rsidP="0092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коррупционных рисков в организационно-управленческой деятельности объекта. Рабочей группой внутреннего анализа коррупционных рисков изучены нормативно-правовые акты и правовые акты, которыми руководствуется в своей деятельности</w:t>
      </w:r>
      <w:r w:rsidRPr="006809A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отдел</w:t>
      </w:r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31E" w:rsidRPr="0058031E" w:rsidRDefault="00924606" w:rsidP="00924606">
      <w:pPr>
        <w:widowControl w:val="0"/>
        <w:autoSpaceDE w:val="0"/>
        <w:autoSpaceDN w:val="0"/>
        <w:spacing w:after="0" w:line="240" w:lineRule="auto"/>
        <w:ind w:right="-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5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58031E" w:rsidRPr="0058031E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111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111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проведения</w:t>
      </w:r>
      <w:r w:rsidR="00111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анализа</w:t>
      </w:r>
    </w:p>
    <w:p w:rsidR="0058031E" w:rsidRDefault="009C6D8C" w:rsidP="00924606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58031E" w:rsidRPr="0058031E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="00111F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b/>
          <w:sz w:val="28"/>
          <w:szCs w:val="28"/>
        </w:rPr>
        <w:t>анализа</w:t>
      </w:r>
      <w:r w:rsidR="00111F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противодействие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коррупции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>КГУ «</w:t>
      </w:r>
      <w:r w:rsidR="0058031E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Общеобразовательная школа №12</w:t>
      </w:r>
      <w:r w:rsidR="0058031E"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образования города Рудного» Управления образования </w:t>
      </w:r>
      <w:proofErr w:type="spellStart"/>
      <w:r w:rsidR="0058031E"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>акимата</w:t>
      </w:r>
      <w:proofErr w:type="spellEnd"/>
      <w:r w:rsidR="00111F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31E"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="0058031E"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  <w:r w:rsidR="005803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031E" w:rsidRDefault="009C6D8C" w:rsidP="00924606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58031E" w:rsidRPr="0058031E">
        <w:rPr>
          <w:rFonts w:ascii="Times New Roman" w:eastAsia="Times New Roman" w:hAnsi="Times New Roman" w:cs="Times New Roman"/>
          <w:b/>
          <w:sz w:val="28"/>
          <w:szCs w:val="28"/>
        </w:rPr>
        <w:t>Задачей</w:t>
      </w:r>
      <w:r w:rsidR="00111F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b/>
          <w:sz w:val="28"/>
          <w:szCs w:val="28"/>
        </w:rPr>
        <w:t>анализа</w:t>
      </w:r>
      <w:r w:rsidR="00111F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условии</w:t>
      </w:r>
      <w:proofErr w:type="gramEnd"/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̆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причин,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способствующих совершению коррупционных правонарушений, и устранения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последствий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58031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11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1E"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>КГУ «</w:t>
      </w:r>
      <w:r w:rsidR="0058031E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Общеобразовательная школа №12</w:t>
      </w:r>
      <w:r w:rsidR="0058031E"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образования города Рудного» Управления образования </w:t>
      </w:r>
      <w:proofErr w:type="spellStart"/>
      <w:r w:rsidR="0058031E"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>акимата</w:t>
      </w:r>
      <w:proofErr w:type="spellEnd"/>
      <w:r w:rsidR="00111F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31E"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="0058031E" w:rsidRPr="0068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  <w:r w:rsidR="00CB46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E1E0A" w:rsidRPr="008E1E0A" w:rsidRDefault="00924606" w:rsidP="0092460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8E1E0A" w:rsidRPr="008E1E0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</w:t>
      </w:r>
      <w:r w:rsidR="00111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465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8E1E0A" w:rsidRPr="008E1E0A">
        <w:rPr>
          <w:rFonts w:ascii="Times New Roman" w:eastAsia="Times New Roman" w:hAnsi="Times New Roman" w:cs="Times New Roman"/>
          <w:b/>
          <w:bCs/>
          <w:sz w:val="28"/>
          <w:szCs w:val="28"/>
        </w:rPr>
        <w:t>нформации,</w:t>
      </w:r>
      <w:r w:rsidR="00111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1E0A" w:rsidRPr="008E1E0A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использованные</w:t>
      </w:r>
      <w:r w:rsidR="00111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1E0A" w:rsidRPr="008E1E0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111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1E0A" w:rsidRPr="008E1E0A">
        <w:rPr>
          <w:rFonts w:ascii="Times New Roman" w:eastAsia="Times New Roman" w:hAnsi="Times New Roman" w:cs="Times New Roman"/>
          <w:b/>
          <w:bCs/>
          <w:sz w:val="28"/>
          <w:szCs w:val="28"/>
        </w:rPr>
        <w:t>ходе</w:t>
      </w:r>
      <w:r w:rsidR="00111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1E0A" w:rsidRPr="008E1E0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анализа</w:t>
      </w:r>
    </w:p>
    <w:p w:rsidR="008E1E0A" w:rsidRPr="008E1E0A" w:rsidRDefault="00CB465C" w:rsidP="0092460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E1E0A" w:rsidRPr="008E1E0A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E0A" w:rsidRPr="008E1E0A">
        <w:rPr>
          <w:rFonts w:ascii="Times New Roman" w:eastAsia="Times New Roman" w:hAnsi="Times New Roman" w:cs="Times New Roman"/>
          <w:sz w:val="28"/>
          <w:szCs w:val="28"/>
        </w:rPr>
        <w:t>пункту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E0A" w:rsidRPr="008E1E0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E0A" w:rsidRPr="008E1E0A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E0A" w:rsidRPr="008E1E0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E0A" w:rsidRPr="008E1E0A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E0A" w:rsidRPr="008E1E0A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E0A" w:rsidRPr="008E1E0A">
        <w:rPr>
          <w:rFonts w:ascii="Times New Roman" w:eastAsia="Times New Roman" w:hAnsi="Times New Roman" w:cs="Times New Roman"/>
          <w:sz w:val="28"/>
          <w:szCs w:val="28"/>
        </w:rPr>
        <w:t>коррупционных рисков источниками информации для проведения внутреннего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E0A" w:rsidRPr="008E1E0A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E0A" w:rsidRPr="008E1E0A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E0A" w:rsidRPr="008E1E0A">
        <w:rPr>
          <w:rFonts w:ascii="Times New Roman" w:eastAsia="Times New Roman" w:hAnsi="Times New Roman" w:cs="Times New Roman"/>
          <w:sz w:val="28"/>
          <w:szCs w:val="28"/>
        </w:rPr>
        <w:t>рисков являются:</w:t>
      </w:r>
    </w:p>
    <w:p w:rsidR="008E1E0A" w:rsidRPr="008E1E0A" w:rsidRDefault="008E1E0A" w:rsidP="00943019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597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A">
        <w:rPr>
          <w:rFonts w:ascii="Times New Roman" w:eastAsia="Times New Roman" w:hAnsi="Times New Roman" w:cs="Times New Roman"/>
          <w:sz w:val="28"/>
          <w:szCs w:val="28"/>
        </w:rPr>
        <w:t>правовые акты и внутренние документы, регулирующие деятельность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анализа;</w:t>
      </w:r>
    </w:p>
    <w:p w:rsidR="008E1E0A" w:rsidRPr="008E1E0A" w:rsidRDefault="008E1E0A" w:rsidP="0094301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A">
        <w:rPr>
          <w:rFonts w:ascii="Times New Roman" w:eastAsia="Times New Roman" w:hAnsi="Times New Roman" w:cs="Times New Roman"/>
          <w:sz w:val="28"/>
          <w:szCs w:val="28"/>
        </w:rPr>
        <w:t>статистическая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анализа;</w:t>
      </w:r>
    </w:p>
    <w:p w:rsidR="008E1E0A" w:rsidRPr="008E1E0A" w:rsidRDefault="008E1E0A" w:rsidP="00943019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494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A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правоохранительных органов о деятельности объекта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анализа, полученные в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установленном законодательством Республики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Казахстан;</w:t>
      </w:r>
    </w:p>
    <w:p w:rsidR="008E1E0A" w:rsidRPr="008E1E0A" w:rsidRDefault="008E1E0A" w:rsidP="0094301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проверок,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проведенных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государственными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отношении объекта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анализа;</w:t>
      </w:r>
    </w:p>
    <w:p w:rsidR="008E1E0A" w:rsidRPr="008E1E0A" w:rsidRDefault="008E1E0A" w:rsidP="0094301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служб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контроля;</w:t>
      </w:r>
    </w:p>
    <w:p w:rsidR="008E1E0A" w:rsidRPr="008E1E0A" w:rsidRDefault="008E1E0A" w:rsidP="0094301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мониторинга;</w:t>
      </w:r>
    </w:p>
    <w:p w:rsidR="008E1E0A" w:rsidRPr="008E1E0A" w:rsidRDefault="008E1E0A" w:rsidP="0094301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A">
        <w:rPr>
          <w:rFonts w:ascii="Times New Roman" w:eastAsia="Times New Roman" w:hAnsi="Times New Roman" w:cs="Times New Roman"/>
          <w:sz w:val="28"/>
          <w:szCs w:val="28"/>
        </w:rPr>
        <w:t>публикации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8E1E0A" w:rsidRPr="008E1E0A" w:rsidRDefault="008E1E0A" w:rsidP="00943019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664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A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анализа;</w:t>
      </w:r>
    </w:p>
    <w:p w:rsidR="008E1E0A" w:rsidRPr="008E1E0A" w:rsidRDefault="008E1E0A" w:rsidP="00943019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592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A">
        <w:rPr>
          <w:rFonts w:ascii="Times New Roman" w:eastAsia="Times New Roman" w:hAnsi="Times New Roman" w:cs="Times New Roman"/>
          <w:sz w:val="28"/>
          <w:szCs w:val="28"/>
        </w:rPr>
        <w:t>сведения о привлечении к ответственности должностных лиц объекта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правонарушений,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представления по устранению обстоятельств, способствовавших совершению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уголовного правонарушения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и других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закона;</w:t>
      </w:r>
    </w:p>
    <w:p w:rsidR="008E1E0A" w:rsidRPr="008E1E0A" w:rsidRDefault="008E1E0A" w:rsidP="0094301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судебных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фабулы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уголовных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дел;</w:t>
      </w:r>
    </w:p>
    <w:p w:rsidR="008E1E0A" w:rsidRPr="008E1E0A" w:rsidRDefault="008E1E0A" w:rsidP="00943019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проведенного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рисков;</w:t>
      </w:r>
    </w:p>
    <w:p w:rsidR="008E1E0A" w:rsidRPr="008E1E0A" w:rsidRDefault="008E1E0A" w:rsidP="00943019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A">
        <w:rPr>
          <w:rFonts w:ascii="Times New Roman" w:eastAsia="Times New Roman" w:hAnsi="Times New Roman" w:cs="Times New Roman"/>
          <w:sz w:val="28"/>
          <w:szCs w:val="28"/>
        </w:rPr>
        <w:t>результаты ранее проведенного внутреннего анализа коррупционных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рисков;</w:t>
      </w:r>
    </w:p>
    <w:p w:rsidR="008E1E0A" w:rsidRPr="008E1E0A" w:rsidRDefault="008E1E0A" w:rsidP="00943019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служащих,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анализа;</w:t>
      </w:r>
    </w:p>
    <w:p w:rsidR="008E1E0A" w:rsidRPr="008E1E0A" w:rsidRDefault="008E1E0A" w:rsidP="00943019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A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запрещено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BE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E0A">
        <w:rPr>
          <w:rFonts w:ascii="Times New Roman" w:eastAsia="Times New Roman" w:hAnsi="Times New Roman" w:cs="Times New Roman"/>
          <w:sz w:val="28"/>
          <w:szCs w:val="28"/>
        </w:rPr>
        <w:t>Республики Казахстан.</w:t>
      </w:r>
    </w:p>
    <w:p w:rsidR="008E1E0A" w:rsidRPr="006809A2" w:rsidRDefault="008E1E0A" w:rsidP="00924606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A2" w:rsidRPr="00924606" w:rsidRDefault="006809A2" w:rsidP="00924606">
      <w:pPr>
        <w:pStyle w:val="a3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направлению - выявление коррупционных рисков в нормативных правовых актах, затрагивающих деятельность </w:t>
      </w:r>
      <w:r w:rsidR="0094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образования</w:t>
      </w:r>
      <w:r w:rsidRPr="0092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- </w:t>
      </w:r>
      <w:r w:rsidRPr="00943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нарушений не выявлено.</w:t>
      </w:r>
    </w:p>
    <w:p w:rsidR="006809A2" w:rsidRPr="006809A2" w:rsidRDefault="006809A2" w:rsidP="00924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изучения Устава, утвержденного </w:t>
      </w:r>
      <w:r w:rsidRPr="006809A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постановлением акимата Костанайской области от </w:t>
      </w:r>
      <w:r w:rsidR="00D04160">
        <w:rPr>
          <w:rFonts w:ascii="Times New Roman" w:eastAsia="Calibri" w:hAnsi="Times New Roman" w:cs="Times New Roman"/>
          <w:sz w:val="28"/>
          <w:szCs w:val="28"/>
          <w:lang w:val="kk-KZ"/>
        </w:rPr>
        <w:t>29</w:t>
      </w:r>
      <w:r w:rsidRPr="00111FF7">
        <w:rPr>
          <w:rFonts w:ascii="Times New Roman" w:eastAsia="Calibri" w:hAnsi="Times New Roman" w:cs="Times New Roman"/>
          <w:sz w:val="28"/>
          <w:szCs w:val="28"/>
          <w:lang w:val="kk-KZ"/>
        </w:rPr>
        <w:t>.0</w:t>
      </w:r>
      <w:r w:rsidR="00D04160"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Pr="00111FF7">
        <w:rPr>
          <w:rFonts w:ascii="Times New Roman" w:eastAsia="Calibri" w:hAnsi="Times New Roman" w:cs="Times New Roman"/>
          <w:sz w:val="28"/>
          <w:szCs w:val="28"/>
          <w:lang w:val="kk-KZ"/>
        </w:rPr>
        <w:t>.202</w:t>
      </w:r>
      <w:r w:rsidR="00D04160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111F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№ </w:t>
      </w:r>
      <w:r w:rsidR="00D04160">
        <w:rPr>
          <w:rFonts w:ascii="Times New Roman" w:eastAsia="Calibri" w:hAnsi="Times New Roman" w:cs="Times New Roman"/>
          <w:sz w:val="28"/>
          <w:szCs w:val="28"/>
          <w:lang w:val="kk-KZ"/>
        </w:rPr>
        <w:t>419</w:t>
      </w:r>
      <w:r w:rsidRPr="00111F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11FF7">
        <w:rPr>
          <w:rFonts w:ascii="Times New Roman" w:eastAsia="Calibri" w:hAnsi="Times New Roman" w:cs="Times New Roman"/>
          <w:sz w:val="28"/>
          <w:szCs w:val="28"/>
        </w:rPr>
        <w:t>«</w:t>
      </w:r>
      <w:r w:rsidR="00D0416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постановление </w:t>
      </w:r>
      <w:proofErr w:type="spellStart"/>
      <w:r w:rsidR="00D04160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="00D04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4160">
        <w:rPr>
          <w:rFonts w:ascii="Times New Roman" w:eastAsia="Calibri" w:hAnsi="Times New Roman" w:cs="Times New Roman"/>
          <w:sz w:val="28"/>
          <w:szCs w:val="28"/>
        </w:rPr>
        <w:t>Костанайской</w:t>
      </w:r>
      <w:proofErr w:type="spellEnd"/>
      <w:r w:rsidR="00D04160">
        <w:rPr>
          <w:rFonts w:ascii="Times New Roman" w:eastAsia="Calibri" w:hAnsi="Times New Roman" w:cs="Times New Roman"/>
          <w:sz w:val="28"/>
          <w:szCs w:val="28"/>
        </w:rPr>
        <w:t xml:space="preserve"> области от 05 января 2021 года № 22 «</w:t>
      </w:r>
      <w:r w:rsidRPr="00111FF7">
        <w:rPr>
          <w:rFonts w:ascii="Times New Roman" w:eastAsia="Calibri" w:hAnsi="Times New Roman" w:cs="Times New Roman"/>
          <w:sz w:val="28"/>
          <w:szCs w:val="28"/>
        </w:rPr>
        <w:t>О переименовании государственных учреждений образования города Рудного»,</w:t>
      </w:r>
      <w:r w:rsidR="00111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проанализированы функции, затрагивающие деятельность </w:t>
      </w:r>
      <w:r w:rsidRPr="006809A2">
        <w:rPr>
          <w:rFonts w:ascii="Times New Roman" w:eastAsia="Calibri" w:hAnsi="Times New Roman" w:cs="Times New Roman"/>
          <w:sz w:val="28"/>
          <w:szCs w:val="28"/>
          <w:lang w:val="kk-KZ"/>
        </w:rPr>
        <w:t>школы,</w:t>
      </w:r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связанные с ними нормативно-правовые акты, а именно: </w:t>
      </w:r>
      <w:proofErr w:type="gramStart"/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Республики Казахстан от 23 ноября 2015 года № 414-V ЗРК, Административный Процедурно-процессуальный Кодекс Республики Казахстан от 29 июня 2020 года № 350-VI, Закон Республики Казахстан «О государственных закупках» от 4 декабря 2015 года № 434-V ЗРК, Закон Республики Казахстан «О противодействии коррупции» от 18 ноября 2015 года № 410-V ЗРК, Закон Республики Казахстан «О государственной службе» от 23 ноября 2015 года № 416-VЗРК</w:t>
      </w:r>
      <w:proofErr w:type="gramEnd"/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 Республики Казахстан «О правовых актах» от 6 апреля 2016 года № 480-V ЗРК, Закон Республики Казахстан «Об образовании» от 27 июля 2007 года № 319-III, а также иные законодательные  и подзаконные акты Республики Казахстан.</w:t>
      </w:r>
    </w:p>
    <w:p w:rsidR="006809A2" w:rsidRPr="006809A2" w:rsidRDefault="009C6D8C" w:rsidP="00924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6809A2" w:rsidRPr="006809A2">
        <w:rPr>
          <w:rFonts w:ascii="Times New Roman" w:eastAsia="Calibri" w:hAnsi="Times New Roman" w:cs="Times New Roman"/>
          <w:b/>
          <w:sz w:val="28"/>
          <w:szCs w:val="28"/>
        </w:rPr>
        <w:t xml:space="preserve">Получение, учёт, хранение и заполнение документов государственного образца об образовании ведётся в соответствии с требованиями. </w:t>
      </w:r>
      <w:r w:rsidR="006809A2" w:rsidRPr="006809A2">
        <w:rPr>
          <w:rFonts w:ascii="Times New Roman" w:eastAsia="Calibri" w:hAnsi="Times New Roman" w:cs="Times New Roman"/>
          <w:sz w:val="28"/>
        </w:rPr>
        <w:t xml:space="preserve">На текущий учебный год школа через государственные закупки заказывает документы </w:t>
      </w:r>
      <w:r w:rsidR="006809A2" w:rsidRPr="006809A2">
        <w:rPr>
          <w:rFonts w:ascii="Times New Roman" w:eastAsia="Calibri" w:hAnsi="Times New Roman" w:cs="Times New Roman"/>
          <w:sz w:val="28"/>
        </w:rPr>
        <w:lastRenderedPageBreak/>
        <w:t>государственного образца об образовании за курс основного среднего образования (9 классов) и курс общего среднего образования (11 классов). Часть документов выдаётся выпускникам, часть документов хранится у директора в кабинете в сейфе. Эта часть предназначена для выдачи дубликатов взамен утраченных подлинников по обращениям граждан.</w:t>
      </w:r>
    </w:p>
    <w:p w:rsidR="006809A2" w:rsidRPr="006809A2" w:rsidRDefault="009C6D8C" w:rsidP="00924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</w:t>
      </w:r>
      <w:r w:rsidR="006809A2" w:rsidRPr="00111FF7">
        <w:rPr>
          <w:rFonts w:ascii="Times New Roman" w:eastAsia="Calibri" w:hAnsi="Times New Roman" w:cs="Times New Roman"/>
          <w:sz w:val="28"/>
        </w:rPr>
        <w:t xml:space="preserve">За текущий период было оказано </w:t>
      </w:r>
      <w:r w:rsidR="00D04160">
        <w:rPr>
          <w:rFonts w:ascii="Times New Roman" w:eastAsia="Calibri" w:hAnsi="Times New Roman" w:cs="Times New Roman"/>
          <w:b/>
          <w:sz w:val="28"/>
        </w:rPr>
        <w:t>11</w:t>
      </w:r>
      <w:r w:rsidR="006809A2" w:rsidRPr="00111FF7">
        <w:rPr>
          <w:rFonts w:ascii="Times New Roman" w:eastAsia="Calibri" w:hAnsi="Times New Roman" w:cs="Times New Roman"/>
          <w:sz w:val="28"/>
        </w:rPr>
        <w:t xml:space="preserve"> государственных услуг</w:t>
      </w:r>
      <w:r w:rsidR="00943019">
        <w:rPr>
          <w:rFonts w:ascii="Times New Roman" w:eastAsia="Calibri" w:hAnsi="Times New Roman" w:cs="Times New Roman"/>
          <w:sz w:val="28"/>
        </w:rPr>
        <w:t xml:space="preserve"> по выдаче дубликатов документов об образовании</w:t>
      </w:r>
      <w:r w:rsidR="006809A2" w:rsidRPr="00111FF7">
        <w:rPr>
          <w:rFonts w:ascii="Times New Roman" w:eastAsia="Calibri" w:hAnsi="Times New Roman" w:cs="Times New Roman"/>
          <w:sz w:val="28"/>
        </w:rPr>
        <w:t xml:space="preserve">: выдано </w:t>
      </w:r>
      <w:r w:rsidR="00D04160">
        <w:rPr>
          <w:rFonts w:ascii="Times New Roman" w:eastAsia="Calibri" w:hAnsi="Times New Roman" w:cs="Times New Roman"/>
          <w:b/>
          <w:sz w:val="28"/>
        </w:rPr>
        <w:t>7</w:t>
      </w:r>
      <w:r w:rsidR="00111FF7" w:rsidRPr="00111FF7">
        <w:rPr>
          <w:rFonts w:ascii="Times New Roman" w:eastAsia="Calibri" w:hAnsi="Times New Roman" w:cs="Times New Roman"/>
          <w:b/>
          <w:sz w:val="28"/>
        </w:rPr>
        <w:t xml:space="preserve"> </w:t>
      </w:r>
      <w:r w:rsidR="006809A2" w:rsidRPr="00111FF7">
        <w:rPr>
          <w:rFonts w:ascii="Times New Roman" w:eastAsia="Calibri" w:hAnsi="Times New Roman" w:cs="Times New Roman"/>
          <w:sz w:val="28"/>
        </w:rPr>
        <w:t>дубликат</w:t>
      </w:r>
      <w:r w:rsidR="00D04160">
        <w:rPr>
          <w:rFonts w:ascii="Times New Roman" w:eastAsia="Calibri" w:hAnsi="Times New Roman" w:cs="Times New Roman"/>
          <w:sz w:val="28"/>
        </w:rPr>
        <w:t>ов</w:t>
      </w:r>
      <w:r w:rsidR="006809A2" w:rsidRPr="00111FF7">
        <w:rPr>
          <w:rFonts w:ascii="Times New Roman" w:eastAsia="Calibri" w:hAnsi="Times New Roman" w:cs="Times New Roman"/>
          <w:sz w:val="28"/>
        </w:rPr>
        <w:t xml:space="preserve"> за курс общего среднего образования, </w:t>
      </w:r>
      <w:r w:rsidR="00D04160">
        <w:rPr>
          <w:rFonts w:ascii="Times New Roman" w:eastAsia="Calibri" w:hAnsi="Times New Roman" w:cs="Times New Roman"/>
          <w:b/>
          <w:sz w:val="28"/>
        </w:rPr>
        <w:t>4</w:t>
      </w:r>
      <w:r w:rsidR="006809A2" w:rsidRPr="00111FF7">
        <w:rPr>
          <w:rFonts w:ascii="Times New Roman" w:eastAsia="Calibri" w:hAnsi="Times New Roman" w:cs="Times New Roman"/>
          <w:sz w:val="28"/>
        </w:rPr>
        <w:t xml:space="preserve"> дубликат</w:t>
      </w:r>
      <w:r w:rsidR="00D04160">
        <w:rPr>
          <w:rFonts w:ascii="Times New Roman" w:eastAsia="Calibri" w:hAnsi="Times New Roman" w:cs="Times New Roman"/>
          <w:sz w:val="28"/>
        </w:rPr>
        <w:t>а</w:t>
      </w:r>
      <w:r w:rsidR="006809A2" w:rsidRPr="00111FF7">
        <w:rPr>
          <w:rFonts w:ascii="Times New Roman" w:eastAsia="Calibri" w:hAnsi="Times New Roman" w:cs="Times New Roman"/>
          <w:sz w:val="28"/>
        </w:rPr>
        <w:t xml:space="preserve"> за курс основного среднего образования, о чём произведена запись в книгах выдачи документов государственного образца. Сделана</w:t>
      </w:r>
      <w:r w:rsidR="00BE2015" w:rsidRPr="00111FF7">
        <w:rPr>
          <w:rFonts w:ascii="Times New Roman" w:eastAsia="Calibri" w:hAnsi="Times New Roman" w:cs="Times New Roman"/>
          <w:sz w:val="28"/>
        </w:rPr>
        <w:t xml:space="preserve"> </w:t>
      </w:r>
      <w:r w:rsidR="006809A2" w:rsidRPr="00111FF7">
        <w:rPr>
          <w:rFonts w:ascii="Times New Roman" w:eastAsia="Calibri" w:hAnsi="Times New Roman" w:cs="Times New Roman"/>
          <w:sz w:val="28"/>
        </w:rPr>
        <w:t xml:space="preserve"> запись о выдаче документа с </w:t>
      </w:r>
      <w:r w:rsidR="00D04160">
        <w:rPr>
          <w:rFonts w:ascii="Times New Roman" w:eastAsia="Calibri" w:hAnsi="Times New Roman" w:cs="Times New Roman"/>
          <w:sz w:val="28"/>
        </w:rPr>
        <w:t>п</w:t>
      </w:r>
      <w:r w:rsidR="006809A2" w:rsidRPr="00111FF7">
        <w:rPr>
          <w:rFonts w:ascii="Times New Roman" w:eastAsia="Calibri" w:hAnsi="Times New Roman" w:cs="Times New Roman"/>
          <w:sz w:val="28"/>
        </w:rPr>
        <w:t>о</w:t>
      </w:r>
      <w:r w:rsidR="00D04160">
        <w:rPr>
          <w:rFonts w:ascii="Times New Roman" w:eastAsia="Calibri" w:hAnsi="Times New Roman" w:cs="Times New Roman"/>
          <w:sz w:val="28"/>
        </w:rPr>
        <w:t>д</w:t>
      </w:r>
      <w:r w:rsidR="006809A2" w:rsidRPr="00111FF7">
        <w:rPr>
          <w:rFonts w:ascii="Times New Roman" w:eastAsia="Calibri" w:hAnsi="Times New Roman" w:cs="Times New Roman"/>
          <w:sz w:val="28"/>
        </w:rPr>
        <w:t xml:space="preserve">писью получателя. Книга выдачи документов государственного образца хранится у </w:t>
      </w:r>
      <w:r w:rsidR="00D04160">
        <w:rPr>
          <w:rFonts w:ascii="Times New Roman" w:eastAsia="Calibri" w:hAnsi="Times New Roman" w:cs="Times New Roman"/>
          <w:sz w:val="28"/>
        </w:rPr>
        <w:t xml:space="preserve">директора </w:t>
      </w:r>
      <w:r w:rsidR="006809A2" w:rsidRPr="00111FF7">
        <w:rPr>
          <w:rFonts w:ascii="Times New Roman" w:eastAsia="Calibri" w:hAnsi="Times New Roman" w:cs="Times New Roman"/>
          <w:sz w:val="28"/>
        </w:rPr>
        <w:t>образовательного учреждения, которая и производит запись об их выдаче. Книга заполняется своевременно.</w:t>
      </w:r>
    </w:p>
    <w:p w:rsidR="006809A2" w:rsidRPr="006809A2" w:rsidRDefault="009C6D8C" w:rsidP="009246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6809A2" w:rsidRPr="006809A2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выданных документов равно </w:t>
      </w:r>
      <w:proofErr w:type="gramStart"/>
      <w:r w:rsidR="006809A2" w:rsidRPr="006809A2">
        <w:rPr>
          <w:rFonts w:ascii="Times New Roman" w:eastAsia="Calibri" w:hAnsi="Times New Roman" w:cs="Times New Roman"/>
          <w:b/>
          <w:sz w:val="28"/>
          <w:szCs w:val="28"/>
        </w:rPr>
        <w:t>заявленным</w:t>
      </w:r>
      <w:proofErr w:type="gramEnd"/>
      <w:r w:rsidR="006809A2" w:rsidRPr="006809A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809A2" w:rsidRPr="00943019">
        <w:rPr>
          <w:rFonts w:ascii="Times New Roman" w:eastAsia="Calibri" w:hAnsi="Times New Roman" w:cs="Times New Roman"/>
          <w:b/>
          <w:i/>
          <w:sz w:val="28"/>
          <w:szCs w:val="28"/>
        </w:rPr>
        <w:t>При проверке документации нарушений не обнаружено.</w:t>
      </w:r>
    </w:p>
    <w:p w:rsidR="006809A2" w:rsidRPr="00924606" w:rsidRDefault="00924606" w:rsidP="00924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2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09A2" w:rsidRPr="0092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второму направлению - выявление коррупционных рисков в организационно-управленческой деятельности школы -</w:t>
      </w:r>
      <w:r w:rsidR="0094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09A2" w:rsidRPr="0092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обнаружено следующее:</w:t>
      </w:r>
    </w:p>
    <w:p w:rsidR="006809A2" w:rsidRPr="009C6D8C" w:rsidRDefault="006809A2" w:rsidP="0092460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D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Управление персоналом, в том числе сменяемость кадров.</w:t>
      </w:r>
    </w:p>
    <w:p w:rsidR="00207432" w:rsidRPr="00BB08A1" w:rsidRDefault="006A0068" w:rsidP="00207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6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07432" w:rsidRPr="00BB08A1">
        <w:rPr>
          <w:rFonts w:ascii="Times New Roman" w:hAnsi="Times New Roman" w:cs="Times New Roman"/>
          <w:sz w:val="28"/>
          <w:szCs w:val="28"/>
        </w:rPr>
        <w:t>Штатная численность общеобразовательного учреждения  составляет 85 единицы</w:t>
      </w:r>
      <w:r w:rsidR="00207432">
        <w:rPr>
          <w:rFonts w:ascii="Times New Roman" w:hAnsi="Times New Roman" w:cs="Times New Roman"/>
          <w:sz w:val="28"/>
          <w:szCs w:val="28"/>
        </w:rPr>
        <w:t>, в том числе 8 совместителей, 6</w:t>
      </w:r>
      <w:r w:rsidR="00207432" w:rsidRPr="00BB08A1">
        <w:rPr>
          <w:rFonts w:ascii="Times New Roman" w:hAnsi="Times New Roman" w:cs="Times New Roman"/>
          <w:sz w:val="28"/>
          <w:szCs w:val="28"/>
        </w:rPr>
        <w:t xml:space="preserve"> человек находятся в декретном отпуске по уходу за ребенком. Коэффициент сменяемости (текучести кадров) за данный период составил 7 человек, уволенных по собственному желанию – 7 человек</w:t>
      </w:r>
      <w:r w:rsidR="00207432">
        <w:rPr>
          <w:rFonts w:ascii="Times New Roman" w:hAnsi="Times New Roman" w:cs="Times New Roman"/>
          <w:sz w:val="28"/>
          <w:szCs w:val="28"/>
        </w:rPr>
        <w:t xml:space="preserve">, по инициативе работодателя – </w:t>
      </w:r>
      <w:r w:rsidR="00207432" w:rsidRPr="00BB08A1">
        <w:rPr>
          <w:rFonts w:ascii="Times New Roman" w:hAnsi="Times New Roman" w:cs="Times New Roman"/>
          <w:sz w:val="28"/>
          <w:szCs w:val="28"/>
        </w:rPr>
        <w:t xml:space="preserve">0 человек, </w:t>
      </w:r>
      <w:r w:rsidR="00207432" w:rsidRPr="00207432">
        <w:rPr>
          <w:rFonts w:ascii="Times New Roman" w:hAnsi="Times New Roman" w:cs="Times New Roman"/>
          <w:sz w:val="28"/>
          <w:szCs w:val="28"/>
        </w:rPr>
        <w:t xml:space="preserve">выход основного работника </w:t>
      </w:r>
      <w:r w:rsidR="00207432">
        <w:rPr>
          <w:rFonts w:ascii="Times New Roman" w:hAnsi="Times New Roman" w:cs="Times New Roman"/>
          <w:sz w:val="28"/>
          <w:szCs w:val="28"/>
        </w:rPr>
        <w:t>–</w:t>
      </w:r>
      <w:r w:rsidR="00207432" w:rsidRPr="00207432">
        <w:rPr>
          <w:rFonts w:ascii="Times New Roman" w:hAnsi="Times New Roman" w:cs="Times New Roman"/>
          <w:sz w:val="28"/>
          <w:szCs w:val="28"/>
        </w:rPr>
        <w:t xml:space="preserve"> </w:t>
      </w:r>
      <w:r w:rsidR="00207432">
        <w:rPr>
          <w:rFonts w:ascii="Times New Roman" w:hAnsi="Times New Roman" w:cs="Times New Roman"/>
          <w:sz w:val="28"/>
          <w:szCs w:val="28"/>
        </w:rPr>
        <w:t xml:space="preserve">2 </w:t>
      </w:r>
      <w:r w:rsidR="00207432" w:rsidRPr="00207432">
        <w:rPr>
          <w:rFonts w:ascii="Times New Roman" w:hAnsi="Times New Roman" w:cs="Times New Roman"/>
          <w:sz w:val="28"/>
          <w:szCs w:val="28"/>
        </w:rPr>
        <w:t>человек</w:t>
      </w:r>
      <w:r w:rsidR="00207432">
        <w:rPr>
          <w:rFonts w:ascii="Times New Roman" w:hAnsi="Times New Roman" w:cs="Times New Roman"/>
          <w:sz w:val="28"/>
          <w:szCs w:val="28"/>
        </w:rPr>
        <w:t>а</w:t>
      </w:r>
      <w:r w:rsidR="00207432" w:rsidRPr="00207432">
        <w:rPr>
          <w:rFonts w:ascii="Times New Roman" w:hAnsi="Times New Roman" w:cs="Times New Roman"/>
          <w:sz w:val="28"/>
          <w:szCs w:val="28"/>
        </w:rPr>
        <w:t>, сокращение штатной численности – 0 человек.</w:t>
      </w:r>
      <w:r w:rsidR="00207432" w:rsidRPr="00BB0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432" w:rsidRPr="00BB08A1" w:rsidRDefault="00207432" w:rsidP="0020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8A1">
        <w:rPr>
          <w:rFonts w:ascii="Times New Roman" w:hAnsi="Times New Roman" w:cs="Times New Roman"/>
          <w:sz w:val="28"/>
          <w:szCs w:val="28"/>
        </w:rPr>
        <w:t>Качественный состав 40 педагогических  работников: из них с катего</w:t>
      </w:r>
      <w:r>
        <w:rPr>
          <w:rFonts w:ascii="Times New Roman" w:hAnsi="Times New Roman" w:cs="Times New Roman"/>
          <w:sz w:val="28"/>
          <w:szCs w:val="28"/>
        </w:rPr>
        <w:t xml:space="preserve">рией «педагог-исследователь» - 1, </w:t>
      </w:r>
      <w:r w:rsidRPr="00BB08A1">
        <w:rPr>
          <w:rFonts w:ascii="Times New Roman" w:hAnsi="Times New Roman" w:cs="Times New Roman"/>
          <w:sz w:val="28"/>
          <w:szCs w:val="28"/>
        </w:rPr>
        <w:t>«педагог-эксперт» - 7, с высшей и первой квалификационной к</w:t>
      </w:r>
      <w:r>
        <w:rPr>
          <w:rFonts w:ascii="Times New Roman" w:hAnsi="Times New Roman" w:cs="Times New Roman"/>
          <w:sz w:val="28"/>
          <w:szCs w:val="28"/>
        </w:rPr>
        <w:t>атегорией – 0, что составляет 2</w:t>
      </w:r>
      <w:r w:rsidRPr="00BB08A1">
        <w:rPr>
          <w:rFonts w:ascii="Times New Roman" w:hAnsi="Times New Roman" w:cs="Times New Roman"/>
          <w:sz w:val="28"/>
          <w:szCs w:val="28"/>
        </w:rPr>
        <w:t xml:space="preserve">2,5%.  </w:t>
      </w:r>
    </w:p>
    <w:p w:rsidR="00207432" w:rsidRDefault="00207432" w:rsidP="0020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8A1">
        <w:rPr>
          <w:rFonts w:ascii="Times New Roman" w:hAnsi="Times New Roman" w:cs="Times New Roman"/>
          <w:sz w:val="28"/>
          <w:szCs w:val="28"/>
        </w:rPr>
        <w:t xml:space="preserve">Педагог-мастер </w:t>
      </w:r>
      <w:r>
        <w:rPr>
          <w:rFonts w:ascii="Times New Roman" w:hAnsi="Times New Roman" w:cs="Times New Roman"/>
          <w:sz w:val="28"/>
          <w:szCs w:val="28"/>
        </w:rPr>
        <w:t xml:space="preserve">– 0, педагог – исследователь – </w:t>
      </w:r>
      <w:r w:rsidRPr="00BB08A1">
        <w:rPr>
          <w:rFonts w:ascii="Times New Roman" w:hAnsi="Times New Roman" w:cs="Times New Roman"/>
          <w:sz w:val="28"/>
          <w:szCs w:val="28"/>
        </w:rPr>
        <w:t>1, педагог–эк</w:t>
      </w:r>
      <w:r>
        <w:rPr>
          <w:rFonts w:ascii="Times New Roman" w:hAnsi="Times New Roman" w:cs="Times New Roman"/>
          <w:sz w:val="28"/>
          <w:szCs w:val="28"/>
        </w:rPr>
        <w:t xml:space="preserve">сперт –7, педагог–модератор – </w:t>
      </w:r>
      <w:r w:rsidRPr="00BB08A1">
        <w:rPr>
          <w:rFonts w:ascii="Times New Roman" w:hAnsi="Times New Roman" w:cs="Times New Roman"/>
          <w:sz w:val="28"/>
          <w:szCs w:val="28"/>
        </w:rPr>
        <w:t xml:space="preserve">16, </w:t>
      </w:r>
      <w:r>
        <w:rPr>
          <w:rFonts w:ascii="Times New Roman" w:hAnsi="Times New Roman" w:cs="Times New Roman"/>
          <w:sz w:val="28"/>
          <w:szCs w:val="28"/>
        </w:rPr>
        <w:t>треть</w:t>
      </w:r>
      <w:r w:rsidRPr="00BB08A1">
        <w:rPr>
          <w:rFonts w:ascii="Times New Roman" w:hAnsi="Times New Roman" w:cs="Times New Roman"/>
          <w:sz w:val="28"/>
          <w:szCs w:val="28"/>
        </w:rPr>
        <w:t>я к</w:t>
      </w:r>
      <w:r>
        <w:rPr>
          <w:rFonts w:ascii="Times New Roman" w:hAnsi="Times New Roman" w:cs="Times New Roman"/>
          <w:sz w:val="28"/>
          <w:szCs w:val="28"/>
        </w:rPr>
        <w:t>атегория – 1, без категории – 1</w:t>
      </w:r>
      <w:r w:rsidRPr="00BB08A1">
        <w:rPr>
          <w:rFonts w:ascii="Times New Roman" w:hAnsi="Times New Roman" w:cs="Times New Roman"/>
          <w:sz w:val="28"/>
          <w:szCs w:val="28"/>
        </w:rPr>
        <w:t>5.</w:t>
      </w:r>
    </w:p>
    <w:p w:rsidR="009C6D8C" w:rsidRDefault="0058031E" w:rsidP="00943019">
      <w:pPr>
        <w:pStyle w:val="a4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</w:rPr>
      </w:pPr>
      <w:r w:rsidRPr="002139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C6D8C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квалификации,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графику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E2015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период с 1 июля 202</w:t>
      </w:r>
      <w:r w:rsidR="00BD4ED6" w:rsidRPr="002139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685" w:rsidRPr="0021396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>по 1 июля 202</w:t>
      </w:r>
      <w:r w:rsidR="00BD4ED6" w:rsidRPr="00213964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6D8C" w:rsidRPr="0021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685" w:rsidRPr="0021396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>прошли курсы:</w:t>
      </w:r>
      <w:r w:rsidR="009C6D8C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2E3C5F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>5</w:t>
      </w:r>
      <w:r w:rsidR="001C5D96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>учител</w:t>
      </w:r>
      <w:r w:rsidR="00213964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>ей</w:t>
      </w:r>
      <w:r w:rsidR="001C5D96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начальных классов;</w:t>
      </w:r>
      <w:r w:rsidR="009C6D8C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F07304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>1</w:t>
      </w:r>
      <w:r w:rsidR="00213964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>8</w:t>
      </w:r>
      <w:r w:rsidR="00F07304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педагог</w:t>
      </w:r>
      <w:r w:rsidR="00F07304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>ов</w:t>
      </w:r>
      <w:r w:rsidR="00EC7098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– </w:t>
      </w:r>
      <w:r w:rsidR="00326685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>по профилю</w:t>
      </w:r>
      <w:r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  <w:r w:rsidR="009C6D8C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C5D96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>1</w:t>
      </w:r>
      <w:r w:rsidR="00213964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>3</w:t>
      </w:r>
      <w:r w:rsidR="001C5D96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>педагогов – ку</w:t>
      </w:r>
      <w:r w:rsidR="009C6D8C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>рсы по инклюзивному образованию.</w:t>
      </w:r>
      <w:r w:rsidR="00213964" w:rsidRPr="002139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р</w:t>
      </w:r>
      <w:r w:rsidR="00213964">
        <w:rPr>
          <w:rFonts w:ascii="Times New Roman" w:eastAsia="Times New Roman" w:hAnsi="Times New Roman" w:cs="Times New Roman"/>
          <w:spacing w:val="-8"/>
          <w:sz w:val="28"/>
          <w:szCs w:val="28"/>
        </w:rPr>
        <w:t>амках участия в проекте «943 – Целевые школы РК» 29 педагогов прошли курсы Базового, основного и продвинутого уровней.</w:t>
      </w:r>
    </w:p>
    <w:p w:rsidR="00207432" w:rsidRPr="00F92877" w:rsidRDefault="002E7620" w:rsidP="0020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432" w:rsidRPr="00BB08A1">
        <w:rPr>
          <w:rFonts w:ascii="Times New Roman" w:hAnsi="Times New Roman" w:cs="Times New Roman"/>
          <w:sz w:val="28"/>
          <w:szCs w:val="28"/>
        </w:rPr>
        <w:t>Все вакансии своевременно размещаются на Электронной бирже труда «</w:t>
      </w:r>
      <w:proofErr w:type="spellStart"/>
      <w:r w:rsidR="00207432" w:rsidRPr="00BB08A1">
        <w:rPr>
          <w:rFonts w:ascii="Times New Roman" w:hAnsi="Times New Roman" w:cs="Times New Roman"/>
          <w:sz w:val="28"/>
          <w:szCs w:val="28"/>
        </w:rPr>
        <w:t>Енбек</w:t>
      </w:r>
      <w:proofErr w:type="spellEnd"/>
      <w:r w:rsidR="00207432" w:rsidRPr="00BB08A1">
        <w:rPr>
          <w:rFonts w:ascii="Times New Roman" w:hAnsi="Times New Roman" w:cs="Times New Roman"/>
          <w:sz w:val="28"/>
          <w:szCs w:val="28"/>
        </w:rPr>
        <w:t>», были выставлены на вак</w:t>
      </w:r>
      <w:r w:rsidR="00207432">
        <w:rPr>
          <w:rFonts w:ascii="Times New Roman" w:hAnsi="Times New Roman" w:cs="Times New Roman"/>
          <w:sz w:val="28"/>
          <w:szCs w:val="28"/>
        </w:rPr>
        <w:t xml:space="preserve">ансию: </w:t>
      </w:r>
      <w:r w:rsidR="00207432" w:rsidRPr="00BB08A1">
        <w:rPr>
          <w:rFonts w:ascii="Times New Roman" w:hAnsi="Times New Roman" w:cs="Times New Roman"/>
          <w:sz w:val="28"/>
          <w:szCs w:val="28"/>
        </w:rPr>
        <w:t xml:space="preserve"> учитель математики – 1, старший вожатый – 1, социальный педагог – 1, учитель к</w:t>
      </w:r>
      <w:r w:rsidR="00207432">
        <w:rPr>
          <w:rFonts w:ascii="Times New Roman" w:hAnsi="Times New Roman" w:cs="Times New Roman"/>
          <w:sz w:val="28"/>
          <w:szCs w:val="28"/>
        </w:rPr>
        <w:t xml:space="preserve">азахского языка и литературы – </w:t>
      </w:r>
      <w:r w:rsidR="00207432" w:rsidRPr="00BB08A1">
        <w:rPr>
          <w:rFonts w:ascii="Times New Roman" w:hAnsi="Times New Roman" w:cs="Times New Roman"/>
          <w:sz w:val="28"/>
          <w:szCs w:val="28"/>
        </w:rPr>
        <w:t>1</w:t>
      </w:r>
      <w:r w:rsidR="00207432">
        <w:rPr>
          <w:rFonts w:ascii="Times New Roman" w:hAnsi="Times New Roman" w:cs="Times New Roman"/>
          <w:sz w:val="28"/>
          <w:szCs w:val="28"/>
        </w:rPr>
        <w:t xml:space="preserve">, педагог-ассистент – </w:t>
      </w:r>
      <w:r w:rsidR="00207432" w:rsidRPr="00F92877">
        <w:rPr>
          <w:rFonts w:ascii="Times New Roman" w:hAnsi="Times New Roman" w:cs="Times New Roman"/>
          <w:sz w:val="28"/>
          <w:szCs w:val="28"/>
        </w:rPr>
        <w:t>1</w:t>
      </w:r>
      <w:r w:rsidR="00207432">
        <w:rPr>
          <w:rFonts w:ascii="Times New Roman" w:hAnsi="Times New Roman" w:cs="Times New Roman"/>
          <w:sz w:val="28"/>
          <w:szCs w:val="28"/>
        </w:rPr>
        <w:t>, учитель физкультуры – 1, учитель английского языка – 1.</w:t>
      </w:r>
    </w:p>
    <w:p w:rsidR="006809A2" w:rsidRPr="006809A2" w:rsidRDefault="006809A2" w:rsidP="00326685">
      <w:pPr>
        <w:pStyle w:val="a4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68">
        <w:rPr>
          <w:rFonts w:ascii="Times New Roman" w:eastAsia="Calibri" w:hAnsi="Times New Roman" w:cs="Times New Roman"/>
          <w:sz w:val="28"/>
          <w:szCs w:val="28"/>
        </w:rPr>
        <w:t>Личные дела сотрудников ведутся в соответствии с требованиями.</w:t>
      </w:r>
    </w:p>
    <w:p w:rsidR="006809A2" w:rsidRDefault="006809A2" w:rsidP="00326685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Коррупционные риски в данном направлении </w:t>
      </w:r>
      <w:r w:rsidR="0032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BD4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="00326685" w:rsidRPr="003266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362A9" w:rsidRPr="003266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педагогам без категории необходимо пройти аттестацию во избежание рисков.</w:t>
      </w:r>
      <w:r w:rsidRPr="003266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65D76" w:rsidRPr="00326685" w:rsidRDefault="00965D76" w:rsidP="00326685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09A2" w:rsidRPr="00924606" w:rsidRDefault="006809A2" w:rsidP="0092460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Урегулирование конфликта интересов</w:t>
      </w:r>
    </w:p>
    <w:p w:rsidR="006809A2" w:rsidRPr="006809A2" w:rsidRDefault="006809A2" w:rsidP="00326685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личных дел сотрудников, лиц, находящихся в непосредственной подчиненности</w:t>
      </w:r>
      <w:r w:rsidRPr="006809A2">
        <w:rPr>
          <w:rFonts w:ascii="Times New Roman" w:eastAsia="Calibri" w:hAnsi="Times New Roman" w:cs="Times New Roman"/>
          <w:sz w:val="28"/>
          <w:szCs w:val="28"/>
        </w:rPr>
        <w:t xml:space="preserve"> должностям</w:t>
      </w:r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занимаемым близкими родственниками, супругами, свойственниками, </w:t>
      </w:r>
      <w:r w:rsidRPr="003266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выявлено.</w:t>
      </w:r>
      <w:r w:rsidRPr="006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6685" w:rsidRDefault="00326685" w:rsidP="0032668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9A2" w:rsidRPr="00924606" w:rsidRDefault="006809A2" w:rsidP="0092460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 закупки:</w:t>
      </w:r>
    </w:p>
    <w:p w:rsidR="006809A2" w:rsidRPr="006A0068" w:rsidRDefault="006A0068" w:rsidP="0092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6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9A2" w:rsidRPr="006A0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государственных закупок уточняется и утверждается в порядке и форме, определяемых правилами осуществления государственных закупок, изменения вносятся в течение отчетного периода.</w:t>
      </w:r>
    </w:p>
    <w:p w:rsidR="006809A2" w:rsidRPr="006A0068" w:rsidRDefault="006809A2" w:rsidP="0032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заключаются договоры с поставщиками товаров, работ и услуг. Не допускается приобретение товаров, работ и услуг, не предусмотренных утвержденным годовым планом государственных закупок.</w:t>
      </w:r>
    </w:p>
    <w:p w:rsidR="006809A2" w:rsidRPr="006809A2" w:rsidRDefault="006809A2" w:rsidP="0032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анализа не выявлено фактов </w:t>
      </w:r>
      <w:proofErr w:type="spellStart"/>
      <w:r w:rsidRPr="006A0068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6A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государственных закупок, участия                в проводимых государственных закупках потенциальных поставщиков из  близких родственников, супругов или свойственников руководящего состава школы.</w:t>
      </w:r>
    </w:p>
    <w:p w:rsidR="006809A2" w:rsidRPr="00326685" w:rsidRDefault="00924606" w:rsidP="0092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2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2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09A2" w:rsidRPr="003266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Коррупционные риски не усматриваются.</w:t>
      </w:r>
    </w:p>
    <w:p w:rsidR="00326685" w:rsidRPr="006809A2" w:rsidRDefault="00326685" w:rsidP="0092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9A2" w:rsidRPr="00924606" w:rsidRDefault="006809A2" w:rsidP="0092460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92460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Оказание государственных услуг.</w:t>
      </w:r>
    </w:p>
    <w:p w:rsidR="006809A2" w:rsidRPr="006809A2" w:rsidRDefault="00004296" w:rsidP="0092460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6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9A2"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09A2"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Реестром государственных услуг (приказ исполняющего обязанности Министра цифрового развития, инноваций и аэрокосмической промышленности       Республики Казахстан от 31 января 2020 года № 39/НҚ) коммунальным государственным учреждением «</w:t>
      </w:r>
      <w:r w:rsid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№12</w:t>
      </w:r>
      <w:r w:rsidR="006809A2"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города Рудного» Управления образования </w:t>
      </w:r>
      <w:proofErr w:type="spellStart"/>
      <w:r w:rsidR="006809A2"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9C6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9A2"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="006809A2"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оказываются государственные услуги. </w:t>
      </w:r>
    </w:p>
    <w:p w:rsidR="006809A2" w:rsidRPr="00213964" w:rsidRDefault="006809A2" w:rsidP="003266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приему документов и зачислению в организации образования независимо от ведомственной подчиненности для </w:t>
      </w:r>
      <w:proofErr w:type="gramStart"/>
      <w:r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основного среднего, общего среднего образования были оказаны </w:t>
      </w:r>
      <w:r w:rsidRPr="0021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июля 202</w:t>
      </w:r>
      <w:r w:rsidR="004B371E" w:rsidRPr="0021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1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1 июля 202</w:t>
      </w:r>
      <w:r w:rsidR="004B371E" w:rsidRPr="0021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1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2139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следующие государственные услуги</w:t>
      </w:r>
      <w:r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Обучение на дому –</w:t>
      </w:r>
      <w:r w:rsidR="00326685"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964" w:rsidRPr="0021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B371E"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выдача дубликатов документов об образовании </w:t>
      </w:r>
      <w:r w:rsidR="00326685"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371E" w:rsidRPr="0021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004296" w:rsidRPr="0021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прием в первый класс </w:t>
      </w:r>
      <w:r w:rsidR="00326685"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3964" w:rsidRPr="0021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326685"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прием в 10 класс</w:t>
      </w:r>
      <w:r w:rsidR="00326685"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362A9" w:rsidRPr="0021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13964" w:rsidRPr="0021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26685"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A9"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13964"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9A2" w:rsidRPr="006809A2" w:rsidRDefault="00004296" w:rsidP="009246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6685"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9A2" w:rsidRPr="0021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приему документов для предоставления бесплатного питания отдельным категориям обучающихся и воспитанников в общеобразовательных школах </w:t>
      </w:r>
      <w:r w:rsidR="006809A2" w:rsidRPr="002139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было оказано</w:t>
      </w:r>
      <w:r w:rsidR="00326685" w:rsidRPr="002139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809A2" w:rsidRPr="002139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</w:t>
      </w:r>
      <w:r w:rsidR="00326685" w:rsidRPr="002139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13964" w:rsidRPr="002139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2139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6809A2" w:rsidRPr="002139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6809A2" w:rsidRPr="002139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 приему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</w:t>
      </w:r>
      <w:r w:rsidR="00326685" w:rsidRPr="002139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="006809A2" w:rsidRPr="002139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13964" w:rsidRPr="002139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6809A2" w:rsidRPr="002139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809A2" w:rsidRPr="00326685" w:rsidRDefault="00326685" w:rsidP="00326685">
      <w:pPr>
        <w:tabs>
          <w:tab w:val="left" w:pos="993"/>
        </w:tabs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9A2"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Потенциальные </w:t>
      </w:r>
      <w:proofErr w:type="spellStart"/>
      <w:r w:rsidR="006809A2"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услугополучатели</w:t>
      </w:r>
      <w:proofErr w:type="spellEnd"/>
      <w:r w:rsidR="006809A2"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 информацию в сфере образования на следующих сайтах: </w:t>
      </w:r>
      <w:hyperlink r:id="rId6" w:history="1">
        <w:r w:rsidR="006809A2" w:rsidRPr="006809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http://adilet.zan.kz</w:t>
        </w:r>
      </w:hyperlink>
      <w:r w:rsidR="006809A2"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rudoo.edu-kost.kz, rudny.kostanay.gov.kz. Также в приемной школы информация о порядке оказания государственных услуг размещена на стенде «Оказание государственных услуг» и информационном баннере «Сервисы получения электронных услуг». </w:t>
      </w:r>
      <w:r w:rsidR="006809A2" w:rsidRPr="003266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Коррупционные риски не усматриваются.</w:t>
      </w:r>
    </w:p>
    <w:p w:rsidR="006809A2" w:rsidRPr="00326685" w:rsidRDefault="006809A2" w:rsidP="00924606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2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Иные вопросы, вытекающие из предмета внутреннего анализа коррупционных рисков</w:t>
      </w:r>
      <w:r w:rsidRPr="003266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0F21E7" w:rsidRDefault="00924606" w:rsidP="0092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09A2" w:rsidRPr="006809A2" w:rsidRDefault="00924606" w:rsidP="0092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809A2" w:rsidRPr="006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Pr="0032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09A2" w:rsidRPr="006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Дисциплинарные взыскания:</w:t>
      </w:r>
    </w:p>
    <w:p w:rsidR="006809A2" w:rsidRPr="006809A2" w:rsidRDefault="006809A2" w:rsidP="0032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ненадлежащее исполнение должностных обязанностей за текущий период   привлечены к </w:t>
      </w:r>
      <w:r w:rsidR="008E1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 ответственности</w:t>
      </w:r>
      <w:r w:rsidR="008E1E0A" w:rsidRPr="0032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6685" w:rsidRPr="0032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2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3266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сотрудников были истребованы объяснительные по факту совершения дисциплинарного проступка. Сотрудники, привлеченные к дисциплинарной ответственности, были ознакомлены с приказами о наложении дисциплинарного взыскания. </w:t>
      </w:r>
    </w:p>
    <w:p w:rsidR="006809A2" w:rsidRPr="006809A2" w:rsidRDefault="006809A2" w:rsidP="0092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Служебное расследование не проводилось, так как сотрудники были согласны с фактами совершения ими дисциплинарного проступка.</w:t>
      </w:r>
    </w:p>
    <w:p w:rsidR="006809A2" w:rsidRPr="00B07CAB" w:rsidRDefault="006809A2" w:rsidP="00B07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внутреннего анализа коррупционных рисков выявлено следующее: за добросовестное исполнение должностных обязанностей по приказам: </w:t>
      </w:r>
      <w:proofErr w:type="gramStart"/>
      <w:r w:rsidR="00C6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итогах рейтинга учителей за 2023-2024 учебный год» от 29.08.2024г.,  </w:t>
      </w:r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поощрении» </w:t>
      </w:r>
      <w:r w:rsidR="002E3C5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258 от 30.09.2024 года,</w:t>
      </w:r>
      <w:r w:rsidR="002E3C5F"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C5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286 от 18.10.2024 года,</w:t>
      </w:r>
      <w:r w:rsidR="002E3C5F"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E3C5F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B07CAB"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E3C5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07CAB"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E3C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2E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премирова</w:t>
      </w:r>
      <w:r w:rsidR="00B07CAB"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нии» </w:t>
      </w:r>
      <w:r w:rsid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E3C5F"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 w:rsid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</w:t>
      </w:r>
      <w:r w:rsidR="002E3C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E3C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</w:t>
      </w:r>
      <w:r w:rsidR="00B07CAB"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115 от 25.12.2023 года, </w:t>
      </w:r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ст.71 Трудового Кодекса РК «Положение о поощрении сотрудников», </w:t>
      </w:r>
      <w:r w:rsidR="00B07CAB"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К</w:t>
      </w:r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оллективного договора КГУ «</w:t>
      </w:r>
      <w:r w:rsidR="00C362A9"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школа №12 </w:t>
      </w:r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города Рудного» Управления</w:t>
      </w:r>
      <w:proofErr w:type="gramEnd"/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C362A9"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</w:t>
      </w:r>
      <w:r w:rsidR="00AC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AC38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 получили  поощрение</w:t>
      </w:r>
      <w:r w:rsidR="00AC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благодарственных писем и грамот</w:t>
      </w:r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Премировано </w:t>
      </w:r>
      <w:r w:rsidR="00B07CAB" w:rsidRPr="00070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709CC" w:rsidRPr="00070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07CAB" w:rsidRPr="0007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0709CC" w:rsidRPr="00070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7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6570000 тенге</w:t>
      </w:r>
      <w:r w:rsidRPr="00B0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09A2" w:rsidRPr="00B07CAB" w:rsidRDefault="006809A2" w:rsidP="00B07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7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Коррупционных нарушений не выявлено.</w:t>
      </w:r>
    </w:p>
    <w:p w:rsidR="000F21E7" w:rsidRDefault="000F21E7" w:rsidP="0092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9A2" w:rsidRPr="000D25BC" w:rsidRDefault="00924606" w:rsidP="0092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809A2" w:rsidRPr="000D2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Обращения физических и юридических лиц:</w:t>
      </w:r>
    </w:p>
    <w:p w:rsidR="000F21E7" w:rsidRDefault="000D25BC" w:rsidP="000D2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6809A2" w:rsidRPr="000D25B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809A2" w:rsidRPr="000D25BC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6809A2" w:rsidRPr="000D25BC">
        <w:rPr>
          <w:rFonts w:ascii="Times New Roman" w:eastAsia="Calibri" w:hAnsi="Times New Roman" w:cs="Times New Roman"/>
          <w:sz w:val="28"/>
          <w:szCs w:val="28"/>
        </w:rPr>
        <w:t xml:space="preserve">оответствии с Административным </w:t>
      </w:r>
      <w:r w:rsidR="00B07CAB">
        <w:rPr>
          <w:rFonts w:ascii="Times New Roman" w:eastAsia="Calibri" w:hAnsi="Times New Roman" w:cs="Times New Roman"/>
          <w:sz w:val="28"/>
          <w:szCs w:val="28"/>
        </w:rPr>
        <w:t>п</w:t>
      </w:r>
      <w:r w:rsidR="006809A2" w:rsidRPr="000D25BC">
        <w:rPr>
          <w:rFonts w:ascii="Times New Roman" w:eastAsia="Calibri" w:hAnsi="Times New Roman" w:cs="Times New Roman"/>
          <w:sz w:val="28"/>
          <w:szCs w:val="28"/>
        </w:rPr>
        <w:t>роцедурно-процессуальным Кодексом Республики Казахстан от 29 июня 2020 года и Приказом Генерального Прокурора Республики Казахстан</w:t>
      </w:r>
      <w:r w:rsidR="006809A2" w:rsidRPr="000D25BC">
        <w:rPr>
          <w:rFonts w:ascii="Calibri" w:eastAsia="Calibri" w:hAnsi="Calibri" w:cs="Times New Roman"/>
          <w:sz w:val="28"/>
          <w:szCs w:val="28"/>
        </w:rPr>
        <w:t xml:space="preserve"> «</w:t>
      </w:r>
      <w:r w:rsidR="006809A2" w:rsidRPr="000D25BC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Правил регистрации, учета обращений, поступающих в государственные органы, органы местного самоуправления,  а также ведения информационной аналитической системы </w:t>
      </w:r>
      <w:r w:rsidR="000F21E7">
        <w:rPr>
          <w:rFonts w:ascii="Times New Roman" w:eastAsia="Calibri" w:hAnsi="Times New Roman" w:cs="Times New Roman"/>
          <w:sz w:val="28"/>
          <w:szCs w:val="28"/>
        </w:rPr>
        <w:t>«</w:t>
      </w:r>
      <w:r w:rsidR="006809A2" w:rsidRPr="000D25BC">
        <w:rPr>
          <w:rFonts w:ascii="Times New Roman" w:eastAsia="Calibri" w:hAnsi="Times New Roman" w:cs="Times New Roman"/>
          <w:sz w:val="28"/>
          <w:szCs w:val="28"/>
        </w:rPr>
        <w:t xml:space="preserve">Электронные обращения»» от 04.01.2023 года № 4 в общеобразовательном учреждении функционирует система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809A2" w:rsidRPr="000D25BC">
        <w:rPr>
          <w:rFonts w:ascii="Times New Roman" w:eastAsia="Calibri" w:hAnsi="Times New Roman" w:cs="Times New Roman"/>
          <w:sz w:val="28"/>
          <w:szCs w:val="28"/>
        </w:rPr>
        <w:t>Е – обращение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809A2" w:rsidRPr="000D25B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809A2" w:rsidRPr="000D2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9A2" w:rsidRPr="000D25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 202</w:t>
      </w:r>
      <w:r w:rsidR="002139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-202</w:t>
      </w:r>
      <w:r w:rsidR="002139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в систему  </w:t>
      </w:r>
      <w:r w:rsidRPr="00AA14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обращений поступ</w:t>
      </w:r>
      <w:r w:rsidR="000F21E7" w:rsidRPr="00AA14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AA14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ло</w:t>
      </w:r>
      <w:r w:rsidR="000F21E7" w:rsidRPr="00AA14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A141E" w:rsidRPr="00AA14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12</w:t>
      </w:r>
      <w:r w:rsidR="000F21E7" w:rsidRPr="00AA14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обращений</w:t>
      </w:r>
      <w:r w:rsidRPr="00AA14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0F21E7" w:rsidRPr="000D25BC" w:rsidRDefault="006809A2" w:rsidP="00965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D2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количества обращений поступило </w:t>
      </w:r>
      <w:r w:rsidRPr="000D2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0D25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жалоб.</w:t>
      </w:r>
      <w:r w:rsidR="0096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Повторных и анонимных обращений нет.</w:t>
      </w:r>
      <w:r w:rsidR="0096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поступившие обращения даны письменные мотивированные ответы разъяснительного характера в установленный законодательством срок.</w:t>
      </w:r>
      <w:r w:rsidR="0096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обращений с превышением – </w:t>
      </w:r>
      <w:r w:rsidR="000F21E7" w:rsidRPr="000F2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F2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9A2" w:rsidRPr="006809A2" w:rsidRDefault="000D25BC" w:rsidP="0092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5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="000F21E7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809A2" w:rsidRPr="000D25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</w:t>
      </w:r>
      <w:r w:rsidR="006809A2" w:rsidRPr="000D25BC">
        <w:rPr>
          <w:rFonts w:ascii="Times New Roman" w:eastAsia="Calibri" w:hAnsi="Times New Roman" w:cs="Times New Roman"/>
          <w:sz w:val="28"/>
          <w:szCs w:val="28"/>
        </w:rPr>
        <w:t>целях создания условий для выявления фактов коррупционных действий или поступков, ведущих к правонарушениям, в городском отделе образования организован и работает «телефон доверия» (4-67-78), по которому граждане имеют возможность сообщить о таких фактах. Также в приемной школы имеется журнал</w:t>
      </w:r>
      <w:r w:rsidR="006809A2" w:rsidRPr="000D2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предложений, замечаний и откликов»</w:t>
      </w:r>
      <w:r w:rsidR="006809A2" w:rsidRPr="000D25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09A2" w:rsidRPr="000F21E7" w:rsidRDefault="006809A2" w:rsidP="000F2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1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Коррупционных нарушений не выявлено.</w:t>
      </w:r>
    </w:p>
    <w:p w:rsidR="006809A2" w:rsidRPr="005452CF" w:rsidRDefault="006809A2" w:rsidP="005452CF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52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Факты неправомерного взимания денег с родителей, получение подарков сотрудниками общеобразовательного учреждения </w:t>
      </w:r>
      <w:r w:rsidR="000F21E7" w:rsidRPr="005452CF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5452CF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0F21E7" w:rsidRPr="005452C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452CF" w:rsidRDefault="005452CF" w:rsidP="00965D76">
      <w:pPr>
        <w:pStyle w:val="a9"/>
        <w:ind w:firstLine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неукоснительного соблюдения требований Закона Республики Казахстан «О противодействии коррупции» и реализации антикоррупционной политики, КГУ «Общеобразовательная школа  №12 отдела образования города Рудного»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70B0">
        <w:rPr>
          <w:rFonts w:ascii="Times New Roman" w:hAnsi="Times New Roman" w:cs="Times New Roman"/>
          <w:sz w:val="28"/>
          <w:szCs w:val="28"/>
          <w:lang w:val="ru-RU"/>
        </w:rPr>
        <w:t>Костанайской</w:t>
      </w:r>
      <w:proofErr w:type="spellEnd"/>
      <w:r w:rsidR="002C70B0">
        <w:rPr>
          <w:rFonts w:ascii="Times New Roman" w:hAnsi="Times New Roman" w:cs="Times New Roman"/>
          <w:sz w:val="28"/>
          <w:szCs w:val="28"/>
          <w:lang w:val="ru-RU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систематически принимает меры по предотвращению</w:t>
      </w:r>
      <w:r w:rsidR="002C70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незаконного сбора денежных средств и получения подарков.</w:t>
      </w:r>
    </w:p>
    <w:p w:rsidR="005452CF" w:rsidRDefault="005452CF" w:rsidP="00965D76">
      <w:pPr>
        <w:pStyle w:val="a9"/>
        <w:ind w:firstLine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Дважды в год в </w:t>
      </w:r>
      <w:r w:rsidR="002C70B0">
        <w:rPr>
          <w:rFonts w:ascii="Times New Roman" w:hAnsi="Times New Roman" w:cs="Times New Roman"/>
          <w:sz w:val="28"/>
          <w:szCs w:val="28"/>
          <w:lang w:val="ru-RU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издаются приказы о недопущении сбора денежных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с 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одителей (законных представителей) обучающихся, а также получения подарков. Эти приказы довод</w:t>
      </w:r>
      <w:r w:rsidR="002C70B0">
        <w:rPr>
          <w:rFonts w:ascii="Times New Roman" w:hAnsi="Times New Roman" w:cs="Times New Roman"/>
          <w:sz w:val="28"/>
          <w:szCs w:val="28"/>
          <w:lang w:val="ru-RU"/>
        </w:rPr>
        <w:t>ятся до сведения законных представителей 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классными руководителями на родительских собраниях, а также через общедоступные информационные ресурсы </w:t>
      </w:r>
      <w:r w:rsidR="002C70B0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52CF" w:rsidRDefault="005452CF" w:rsidP="00965D76">
      <w:pPr>
        <w:pStyle w:val="a9"/>
        <w:ind w:firstLine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Данные меры направлены на создание прозрачной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некоррумпированной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среды в стенах учебного заведения, а также на защиту прав и законных интересов всех участников образовательного процесса.</w:t>
      </w:r>
    </w:p>
    <w:p w:rsidR="005452CF" w:rsidRPr="002C70B0" w:rsidRDefault="005452CF" w:rsidP="00965D76">
      <w:pPr>
        <w:pStyle w:val="a9"/>
        <w:ind w:firstLine="42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C70B0">
        <w:rPr>
          <w:rFonts w:ascii="Times New Roman" w:hAnsi="Times New Roman" w:cs="Times New Roman"/>
          <w:b/>
          <w:i/>
          <w:sz w:val="28"/>
          <w:szCs w:val="28"/>
          <w:lang w:val="ru-RU"/>
        </w:rPr>
        <w:t>Коррупционных нарушений не выявлено.</w:t>
      </w:r>
    </w:p>
    <w:p w:rsidR="000F21E7" w:rsidRPr="006809A2" w:rsidRDefault="000F21E7" w:rsidP="0092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9A2" w:rsidRPr="006809A2" w:rsidRDefault="00924606" w:rsidP="0092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460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6809A2" w:rsidRPr="006809A2">
        <w:rPr>
          <w:rFonts w:ascii="Times New Roman" w:eastAsia="Calibri" w:hAnsi="Times New Roman" w:cs="Times New Roman"/>
          <w:b/>
          <w:sz w:val="28"/>
          <w:szCs w:val="28"/>
        </w:rPr>
        <w:t xml:space="preserve">.4  </w:t>
      </w:r>
      <w:r w:rsidR="006809A2" w:rsidRPr="006809A2">
        <w:rPr>
          <w:rFonts w:ascii="Times New Roman" w:eastAsia="Calibri" w:hAnsi="Times New Roman" w:cs="Times New Roman"/>
          <w:b/>
          <w:sz w:val="28"/>
        </w:rPr>
        <w:t>Оценка качества образования (результаты, процессы, условия).</w:t>
      </w:r>
    </w:p>
    <w:p w:rsidR="00AA141E" w:rsidRDefault="000D25BC" w:rsidP="00AA141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141E">
        <w:rPr>
          <w:rFonts w:ascii="Times New Roman" w:eastAsia="Calibri" w:hAnsi="Times New Roman" w:cs="Times New Roman"/>
          <w:sz w:val="28"/>
          <w:lang w:val="ru-RU"/>
        </w:rPr>
        <w:t xml:space="preserve">       </w:t>
      </w:r>
      <w:r w:rsidR="00AA141E">
        <w:rPr>
          <w:rFonts w:ascii="Times New Roman" w:hAnsi="Times New Roman" w:cs="Times New Roman"/>
          <w:sz w:val="28"/>
          <w:szCs w:val="28"/>
          <w:lang w:val="ru-RU"/>
        </w:rPr>
        <w:t xml:space="preserve">Оценка качества образования производится посредством внешнего контроля: итоговая аттестация за курс основного среднего образования, итоговая аттестация за курс общего среднего образования, </w:t>
      </w:r>
      <w:r w:rsidR="00AA141E">
        <w:rPr>
          <w:rFonts w:ascii="Times New Roman" w:hAnsi="Times New Roman" w:cs="Times New Roman"/>
          <w:sz w:val="28"/>
          <w:szCs w:val="28"/>
        </w:rPr>
        <w:t>PISA</w:t>
      </w:r>
      <w:r w:rsidR="00AA141E">
        <w:rPr>
          <w:rFonts w:ascii="Times New Roman" w:hAnsi="Times New Roman" w:cs="Times New Roman"/>
          <w:sz w:val="28"/>
          <w:szCs w:val="28"/>
          <w:lang w:val="ru-RU"/>
        </w:rPr>
        <w:t>, МОДО, аттестация школы. 20 мая 2025 года для участия в комплексном тестировании обучающихся 4,9 классов в рамках предстоящей государственной аттестации школы были определены 110 обучающихся. Однако по болезни двух обучающихся в тестировании приняли участие 108 обучающихся (98,2 %).</w:t>
      </w:r>
    </w:p>
    <w:p w:rsidR="00AA141E" w:rsidRDefault="00AA141E" w:rsidP="00AA141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61 обучающихся 4 классов приняли участие в комплексном тестировании 60 обучающихся (98,4 %). Не приняли участие в тестировании – 1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Средний балл 14,05. Процент положительных оценок составляет 15.</w:t>
      </w:r>
    </w:p>
    <w:p w:rsidR="00AA141E" w:rsidRDefault="00AA141E" w:rsidP="00AA141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49 обучающихся 9 классов  приняли участие в комплексном тестировании </w:t>
      </w:r>
      <w:r w:rsidR="000709CC">
        <w:rPr>
          <w:rFonts w:ascii="Times New Roman" w:hAnsi="Times New Roman" w:cs="Times New Roman"/>
          <w:sz w:val="28"/>
          <w:szCs w:val="28"/>
          <w:lang w:val="ru-RU"/>
        </w:rPr>
        <w:t>48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(9</w:t>
      </w:r>
      <w:r w:rsidR="000709CC">
        <w:rPr>
          <w:rFonts w:ascii="Times New Roman" w:hAnsi="Times New Roman" w:cs="Times New Roman"/>
          <w:sz w:val="28"/>
          <w:szCs w:val="28"/>
          <w:lang w:val="ru-RU"/>
        </w:rPr>
        <w:t>7,9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%). Не приняли участие в тестировании – </w:t>
      </w:r>
      <w:r w:rsidR="000709CC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</w:t>
      </w:r>
      <w:r w:rsidR="000709CC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Средний балл </w:t>
      </w:r>
      <w:r w:rsidR="000709CC">
        <w:rPr>
          <w:rFonts w:ascii="Times New Roman" w:hAnsi="Times New Roman" w:cs="Times New Roman"/>
          <w:sz w:val="28"/>
          <w:szCs w:val="28"/>
          <w:lang w:val="ru-RU"/>
        </w:rPr>
        <w:t>31.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Процент положительных оценок составляет </w:t>
      </w:r>
      <w:r w:rsidR="000709CC">
        <w:rPr>
          <w:rFonts w:ascii="Times New Roman" w:hAnsi="Times New Roman" w:cs="Times New Roman"/>
          <w:sz w:val="28"/>
          <w:szCs w:val="28"/>
          <w:lang w:val="ru-RU"/>
        </w:rPr>
        <w:t>18,7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09CC" w:rsidRDefault="00AA141E" w:rsidP="00AA141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установлено, что на уровне начального, основного среднего образования результаты оценки уровня подготовки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считаются соответствующими требованиям ГОСО. </w:t>
      </w:r>
    </w:p>
    <w:p w:rsidR="00AA141E" w:rsidRDefault="00AA141E" w:rsidP="00AA141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2024-2025</w:t>
      </w:r>
      <w:r w:rsidR="00070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учебный год </w:t>
      </w:r>
      <w:r w:rsidR="000709C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участие</w:t>
      </w:r>
      <w:r w:rsidR="00070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C3A47">
        <w:rPr>
          <w:rFonts w:ascii="Times New Roman" w:hAnsi="Times New Roman" w:cs="Times New Roman"/>
          <w:sz w:val="28"/>
          <w:szCs w:val="28"/>
          <w:lang w:val="ru-RU"/>
        </w:rPr>
        <w:t>Мониторинге образовательных достижений обучающихся (МОДО)</w:t>
      </w:r>
      <w:r>
        <w:rPr>
          <w:rFonts w:ascii="Times New Roman" w:hAnsi="Times New Roman" w:cs="Times New Roman"/>
          <w:sz w:val="28"/>
          <w:szCs w:val="28"/>
          <w:lang w:val="ru-RU"/>
        </w:rPr>
        <w:t>. В данном исследовании приняли участие</w:t>
      </w:r>
      <w:r w:rsidR="00AC3A47">
        <w:rPr>
          <w:rFonts w:ascii="Times New Roman" w:hAnsi="Times New Roman" w:cs="Times New Roman"/>
          <w:sz w:val="28"/>
          <w:szCs w:val="28"/>
          <w:lang w:val="ru-RU"/>
        </w:rPr>
        <w:t xml:space="preserve"> 42 обучающихся 4 классов и 42 обучающихся 9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C3A47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 МОДО еще нет.</w:t>
      </w:r>
    </w:p>
    <w:p w:rsidR="00AA141E" w:rsidRPr="00965D76" w:rsidRDefault="00AA141E" w:rsidP="00AA141E">
      <w:pPr>
        <w:pStyle w:val="a9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65D76">
        <w:rPr>
          <w:rFonts w:ascii="Times New Roman" w:hAnsi="Times New Roman" w:cs="Times New Roman"/>
          <w:b/>
          <w:i/>
          <w:sz w:val="28"/>
          <w:szCs w:val="28"/>
          <w:lang w:val="ru-RU"/>
        </w:rPr>
        <w:t>Коррупционных нарушений не выявлено.</w:t>
      </w:r>
    </w:p>
    <w:p w:rsidR="000F21E7" w:rsidRDefault="000F21E7" w:rsidP="0092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6809A2" w:rsidRPr="006809A2" w:rsidRDefault="00924606" w:rsidP="0092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F21E7">
        <w:rPr>
          <w:rFonts w:ascii="Times New Roman" w:eastAsia="Calibri" w:hAnsi="Times New Roman" w:cs="Times New Roman"/>
          <w:b/>
          <w:sz w:val="28"/>
        </w:rPr>
        <w:t>5</w:t>
      </w:r>
      <w:r w:rsidR="006809A2" w:rsidRPr="006809A2">
        <w:rPr>
          <w:rFonts w:ascii="Times New Roman" w:eastAsia="Calibri" w:hAnsi="Times New Roman" w:cs="Times New Roman"/>
          <w:b/>
          <w:sz w:val="28"/>
        </w:rPr>
        <w:t>.5. Тарификация, распределение нагрузки.</w:t>
      </w:r>
    </w:p>
    <w:p w:rsidR="005452CF" w:rsidRDefault="006809A2" w:rsidP="000F2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CF">
        <w:rPr>
          <w:rFonts w:ascii="Times New Roman" w:eastAsia="Calibri" w:hAnsi="Times New Roman" w:cs="Times New Roman"/>
          <w:sz w:val="28"/>
        </w:rPr>
        <w:t>Тарификация, распределение нагрузки в период с 01.07.202</w:t>
      </w:r>
      <w:r w:rsidR="00AC3A47" w:rsidRPr="005452CF">
        <w:rPr>
          <w:rFonts w:ascii="Times New Roman" w:eastAsia="Calibri" w:hAnsi="Times New Roman" w:cs="Times New Roman"/>
          <w:sz w:val="28"/>
        </w:rPr>
        <w:t>4</w:t>
      </w:r>
      <w:r w:rsidRPr="005452CF">
        <w:rPr>
          <w:rFonts w:ascii="Times New Roman" w:eastAsia="Calibri" w:hAnsi="Times New Roman" w:cs="Times New Roman"/>
          <w:sz w:val="28"/>
        </w:rPr>
        <w:t xml:space="preserve"> по 01.07.202</w:t>
      </w:r>
      <w:r w:rsidR="00AC3A47" w:rsidRPr="005452CF">
        <w:rPr>
          <w:rFonts w:ascii="Times New Roman" w:eastAsia="Calibri" w:hAnsi="Times New Roman" w:cs="Times New Roman"/>
          <w:sz w:val="28"/>
        </w:rPr>
        <w:t>5</w:t>
      </w:r>
      <w:r w:rsidRPr="005452CF">
        <w:rPr>
          <w:rFonts w:ascii="Times New Roman" w:eastAsia="Calibri" w:hAnsi="Times New Roman" w:cs="Times New Roman"/>
          <w:sz w:val="28"/>
        </w:rPr>
        <w:t xml:space="preserve"> года в </w:t>
      </w:r>
      <w:r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</w:t>
      </w:r>
      <w:r w:rsidR="008E1E0A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№12</w:t>
      </w:r>
      <w:r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города Рудного» Управления образования </w:t>
      </w:r>
      <w:proofErr w:type="spellStart"/>
      <w:r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B529A4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прошла в соответствии с</w:t>
      </w:r>
      <w:r w:rsidR="000F21E7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законодательными нормами. Из </w:t>
      </w:r>
      <w:r w:rsidR="006A0068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389A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A0068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общеобразовательного учреждения </w:t>
      </w:r>
      <w:r w:rsidR="000F21E7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производственной необходимостью, по наличию вакансии учителя </w:t>
      </w:r>
      <w:r w:rsidR="0039389A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</w:t>
      </w:r>
      <w:r w:rsidR="000F21E7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тики, </w:t>
      </w:r>
      <w:r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нагрузку в </w:t>
      </w:r>
      <w:r w:rsidR="00EE3A75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389A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3A75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</w:t>
      </w:r>
      <w:r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E3A75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39389A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учител</w:t>
      </w:r>
      <w:r w:rsidR="0039389A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A75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 Брагина Т.В.</w:t>
      </w:r>
      <w:r w:rsidR="0039389A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9389A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Ратц</w:t>
      </w:r>
      <w:proofErr w:type="spellEnd"/>
      <w:r w:rsidR="0039389A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</w:t>
      </w:r>
      <w:r w:rsidR="00EE3A75" w:rsidRPr="0054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2CF" w:rsidRDefault="005452CF" w:rsidP="000F2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применения Правил назначения на должности, освобождения от должностей первых руководителей и педагогов государственных организаций образования была переведена с должности учителя начальных классов с государственным языком обучения на временно вакантную должность педагога-ассистента (1ставка) педагог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Атымтаева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</w:p>
    <w:p w:rsidR="00CA4F1E" w:rsidRPr="000F21E7" w:rsidRDefault="000D25BC" w:rsidP="000F2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1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Других нарушений не выявлено.</w:t>
      </w:r>
    </w:p>
    <w:p w:rsidR="000F21E7" w:rsidRDefault="000F21E7" w:rsidP="00C3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452" w:rsidRPr="00C362A9" w:rsidRDefault="00C362A9" w:rsidP="00C3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</w:t>
      </w:r>
      <w:proofErr w:type="spellStart"/>
      <w:r w:rsidR="00F47452" w:rsidRPr="00C362A9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Цифровизация</w:t>
      </w:r>
      <w:proofErr w:type="spellEnd"/>
      <w:r w:rsidR="00362511" w:rsidRPr="00C362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7452" w:rsidRPr="00C362A9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процессов.</w:t>
      </w:r>
      <w:r w:rsidR="00362511" w:rsidRPr="00C362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7452" w:rsidRPr="00C362A9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Документооборот</w:t>
      </w:r>
    </w:p>
    <w:p w:rsidR="00F47452" w:rsidRPr="00F47452" w:rsidRDefault="00F47452" w:rsidP="000F7493">
      <w:pPr>
        <w:widowControl w:val="0"/>
        <w:autoSpaceDE w:val="0"/>
        <w:autoSpaceDN w:val="0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F4745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 3 ст. 4 Закона РК «О противодействии коррупции» одним из основных принципов противодействия коррупции является при</w:t>
      </w:r>
      <w:r w:rsidR="00924606">
        <w:rPr>
          <w:rFonts w:ascii="Times New Roman" w:eastAsia="Times New Roman" w:hAnsi="Times New Roman" w:cs="Times New Roman"/>
          <w:sz w:val="28"/>
          <w:szCs w:val="28"/>
        </w:rPr>
        <w:t>нцип гласности   </w:t>
      </w:r>
      <w:r w:rsidR="00AC3A4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24606">
        <w:rPr>
          <w:rFonts w:ascii="Times New Roman" w:eastAsia="Times New Roman" w:hAnsi="Times New Roman" w:cs="Times New Roman"/>
          <w:sz w:val="28"/>
          <w:szCs w:val="28"/>
        </w:rPr>
        <w:t>прозрачности.</w:t>
      </w:r>
      <w:r w:rsidR="000F2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A47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колой в данном направлении проводится работа по своевременной п</w:t>
      </w:r>
      <w:r w:rsidR="00D438F6">
        <w:rPr>
          <w:rFonts w:ascii="Times New Roman" w:eastAsia="Times New Roman" w:hAnsi="Times New Roman" w:cs="Times New Roman"/>
          <w:sz w:val="28"/>
          <w:szCs w:val="28"/>
        </w:rPr>
        <w:t>убликации актуальной информации</w:t>
      </w:r>
      <w:r w:rsidR="000F2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на сайте школы</w:t>
      </w:r>
      <w:r w:rsidR="000F21E7">
        <w:rPr>
          <w:rFonts w:ascii="Times New Roman" w:eastAsia="Times New Roman" w:hAnsi="Times New Roman" w:cs="Times New Roman"/>
          <w:sz w:val="28"/>
          <w:szCs w:val="28"/>
        </w:rPr>
        <w:t>, в социальных сетях «</w:t>
      </w:r>
      <w:proofErr w:type="spellStart"/>
      <w:r w:rsidR="000F21E7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F47452">
        <w:rPr>
          <w:rFonts w:ascii="Times New Roman" w:eastAsia="Times New Roman" w:hAnsi="Times New Roman" w:cs="Times New Roman"/>
          <w:sz w:val="28"/>
          <w:szCs w:val="28"/>
        </w:rPr>
        <w:t>», в родител</w:t>
      </w:r>
      <w:r w:rsidR="000F21E7">
        <w:rPr>
          <w:rFonts w:ascii="Times New Roman" w:eastAsia="Times New Roman" w:hAnsi="Times New Roman" w:cs="Times New Roman"/>
          <w:sz w:val="28"/>
          <w:szCs w:val="28"/>
        </w:rPr>
        <w:t>ьских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1E7">
        <w:rPr>
          <w:rFonts w:ascii="Times New Roman" w:eastAsia="Times New Roman" w:hAnsi="Times New Roman" w:cs="Times New Roman"/>
          <w:sz w:val="28"/>
          <w:szCs w:val="28"/>
        </w:rPr>
        <w:t xml:space="preserve">чатах </w:t>
      </w:r>
      <w:proofErr w:type="spellStart"/>
      <w:r w:rsidR="009746E7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9746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746E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стендах в здании школы. Информация </w:t>
      </w:r>
      <w:r w:rsidR="000F7493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 вопросы организации деятельности школы</w:t>
      </w:r>
      <w:r w:rsidR="000F7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и </w:t>
      </w:r>
      <w:r w:rsidR="000F7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учебно-воспитательного процесса. Сайт школы зарегистрирован в «Единой образовательной платформе Республики Казахстан», и размещен в доменной зоне edu.kz, согласно прика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зу Министра Образования РК №79 </w:t>
      </w:r>
      <w:r w:rsidR="00362511" w:rsidRPr="00247B69">
        <w:rPr>
          <w:rFonts w:ascii="Times New Roman" w:hAnsi="Times New Roman" w:cs="Times New Roman"/>
          <w:sz w:val="28"/>
          <w:szCs w:val="28"/>
        </w:rPr>
        <w:t>(</w:t>
      </w:r>
      <w:r w:rsidR="00AC3A47" w:rsidRPr="00AC3A47">
        <w:rPr>
          <w:rFonts w:ascii="Times New Roman" w:hAnsi="Times New Roman" w:cs="Times New Roman"/>
          <w:sz w:val="28"/>
          <w:szCs w:val="28"/>
        </w:rPr>
        <w:t>https://sh12rud.edu.kz//</w:t>
      </w:r>
      <w:r w:rsidR="00362511" w:rsidRPr="00AC3A47">
        <w:rPr>
          <w:rFonts w:ascii="Times New Roman" w:hAnsi="Times New Roman" w:cs="Times New Roman"/>
          <w:sz w:val="28"/>
          <w:szCs w:val="28"/>
        </w:rPr>
        <w:t>)</w:t>
      </w:r>
      <w:r w:rsidR="000F7493" w:rsidRPr="00AC3A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452" w:rsidRPr="00F47452" w:rsidRDefault="00F47452" w:rsidP="000F7493">
      <w:pPr>
        <w:widowControl w:val="0"/>
        <w:autoSpaceDE w:val="0"/>
        <w:autoSpaceDN w:val="0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технологии используются в качестве приоритетных направлений при осуществлении документооборота в служебной деятельности. Школьный почтовый ящик находится на хостинге РК  </w:t>
      </w:r>
      <w:r w:rsidR="00AC3A47">
        <w:rPr>
          <w:rFonts w:ascii="Times New Roman" w:eastAsia="Times New Roman" w:hAnsi="Times New Roman" w:cs="Times New Roman"/>
          <w:sz w:val="28"/>
          <w:szCs w:val="28"/>
        </w:rPr>
        <w:t>(</w:t>
      </w:r>
      <w:r w:rsidR="00AC3A47" w:rsidRPr="00AC3A47">
        <w:rPr>
          <w:rFonts w:ascii="Times New Roman" w:hAnsi="Times New Roman" w:cs="Times New Roman"/>
          <w:sz w:val="28"/>
          <w:szCs w:val="28"/>
          <w:shd w:val="clear" w:color="auto" w:fill="FFFFFF"/>
        </w:rPr>
        <w:t>info@sh12rud.edu.kz</w:t>
      </w:r>
      <w:r w:rsidR="00362511" w:rsidRPr="00247B69">
        <w:rPr>
          <w:rFonts w:ascii="Times New Roman" w:hAnsi="Times New Roman" w:cs="Times New Roman"/>
          <w:sz w:val="28"/>
          <w:szCs w:val="28"/>
        </w:rPr>
        <w:t>)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. Правила использования почтового ящика регламентированы приказом по школе «О назначении лица, ответственного за доступ к сети Интернет и получение электронной почты».</w:t>
      </w:r>
    </w:p>
    <w:p w:rsidR="00F47452" w:rsidRPr="00F47452" w:rsidRDefault="00F47452" w:rsidP="00924606">
      <w:pPr>
        <w:widowControl w:val="0"/>
        <w:autoSpaceDE w:val="0"/>
        <w:autoSpaceDN w:val="0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Выявление коррупционных рисков, связанных с разработкой и эксплуатацией информационных систем в соответствии с Приказом Министра просвещения РК от 31 августа 2022 года № 385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</w:r>
      <w:proofErr w:type="spellStart"/>
      <w:r w:rsidRPr="00F47452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взрослых», регламентирующим</w:t>
      </w:r>
      <w:proofErr w:type="gramEnd"/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учебного заведения, КГУ «</w:t>
      </w:r>
      <w:r w:rsidR="00D438F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щеобразовательная школа №1</w:t>
      </w:r>
      <w:r w:rsidR="00D438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города Рудного» Управления образования </w:t>
      </w:r>
      <w:proofErr w:type="spellStart"/>
      <w:r w:rsidRPr="00F47452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452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 области не является разработчиком информационных систем и в  своей деятельности использует образов</w:t>
      </w:r>
      <w:r w:rsidR="000F7493">
        <w:rPr>
          <w:rFonts w:ascii="Times New Roman" w:eastAsia="Times New Roman" w:hAnsi="Times New Roman" w:cs="Times New Roman"/>
          <w:sz w:val="28"/>
          <w:szCs w:val="28"/>
        </w:rPr>
        <w:t xml:space="preserve">ательную платформу </w:t>
      </w:r>
      <w:proofErr w:type="spellStart"/>
      <w:r w:rsidR="00AC3A47">
        <w:rPr>
          <w:rFonts w:ascii="Times New Roman" w:eastAsia="Times New Roman" w:hAnsi="Times New Roman" w:cs="Times New Roman"/>
          <w:sz w:val="28"/>
          <w:szCs w:val="28"/>
        </w:rPr>
        <w:t>B</w:t>
      </w:r>
      <w:r w:rsidR="000F7493">
        <w:rPr>
          <w:rFonts w:ascii="Times New Roman" w:eastAsia="Times New Roman" w:hAnsi="Times New Roman" w:cs="Times New Roman"/>
          <w:sz w:val="28"/>
          <w:szCs w:val="28"/>
        </w:rPr>
        <w:t>ilim</w:t>
      </w:r>
      <w:proofErr w:type="spellEnd"/>
      <w:r w:rsidR="00AC3A47">
        <w:rPr>
          <w:rFonts w:ascii="Times New Roman" w:eastAsia="Times New Roman" w:hAnsi="Times New Roman" w:cs="Times New Roman"/>
          <w:sz w:val="28"/>
          <w:szCs w:val="28"/>
          <w:lang w:val="en-US"/>
        </w:rPr>
        <w:t>Class</w:t>
      </w:r>
      <w:r w:rsidR="000F74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 доступ к которой участников образовательного процесса аутентифицирован персональными паролями.  </w:t>
      </w:r>
    </w:p>
    <w:p w:rsidR="00F47452" w:rsidRDefault="00F47452" w:rsidP="000F7493">
      <w:pPr>
        <w:widowControl w:val="0"/>
        <w:autoSpaceDE w:val="0"/>
        <w:autoSpaceDN w:val="0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52">
        <w:rPr>
          <w:rFonts w:ascii="Times New Roman" w:eastAsia="Times New Roman" w:hAnsi="Times New Roman" w:cs="Times New Roman"/>
          <w:sz w:val="28"/>
          <w:szCs w:val="28"/>
        </w:rPr>
        <w:t>Электронный документооборот и социальное сетевое взаимодействие между участниками образовательного процесса осуществляются средствами автоматизированной информационной системы «</w:t>
      </w:r>
      <w:proofErr w:type="spellStart"/>
      <w:r w:rsidR="0039389A"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 w:rsidR="0039389A">
        <w:rPr>
          <w:rFonts w:ascii="Times New Roman" w:eastAsia="Times New Roman" w:hAnsi="Times New Roman" w:cs="Times New Roman"/>
          <w:sz w:val="28"/>
          <w:szCs w:val="28"/>
          <w:lang w:val="en-US"/>
        </w:rPr>
        <w:t>Class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». АИС «</w:t>
      </w:r>
      <w:proofErr w:type="spellStart"/>
      <w:r w:rsidR="0039389A"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 w:rsidR="0039389A">
        <w:rPr>
          <w:rFonts w:ascii="Times New Roman" w:eastAsia="Times New Roman" w:hAnsi="Times New Roman" w:cs="Times New Roman"/>
          <w:sz w:val="28"/>
          <w:szCs w:val="28"/>
          <w:lang w:val="en-US"/>
        </w:rPr>
        <w:t>Class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» является закрытой информационной системой для организаций среднего образования Республики Казахстан размещенной и функционирующей на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lastRenderedPageBreak/>
        <w:t>вычислительных мощностях Министерства просвещения Республики Казах</w:t>
      </w:r>
      <w:r w:rsidR="00B673F5">
        <w:rPr>
          <w:rFonts w:ascii="Times New Roman" w:eastAsia="Times New Roman" w:hAnsi="Times New Roman" w:cs="Times New Roman"/>
          <w:sz w:val="28"/>
          <w:szCs w:val="28"/>
        </w:rPr>
        <w:t xml:space="preserve">стан, </w:t>
      </w:r>
      <w:proofErr w:type="gramStart"/>
      <w:r w:rsidR="00B673F5">
        <w:rPr>
          <w:rFonts w:ascii="Times New Roman" w:eastAsia="Times New Roman" w:hAnsi="Times New Roman" w:cs="Times New Roman"/>
          <w:sz w:val="28"/>
          <w:szCs w:val="28"/>
        </w:rPr>
        <w:t>объединяющая</w:t>
      </w:r>
      <w:proofErr w:type="gramEnd"/>
      <w:r w:rsidR="00B673F5">
        <w:rPr>
          <w:rFonts w:ascii="Times New Roman" w:eastAsia="Times New Roman" w:hAnsi="Times New Roman" w:cs="Times New Roman"/>
          <w:sz w:val="28"/>
          <w:szCs w:val="28"/>
        </w:rPr>
        <w:t xml:space="preserve"> возможности.</w:t>
      </w:r>
      <w:r w:rsidR="00924606" w:rsidRPr="00924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606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="00362511" w:rsidRPr="00924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606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="003625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почты.</w:t>
      </w:r>
    </w:p>
    <w:p w:rsidR="000F7493" w:rsidRPr="00F47452" w:rsidRDefault="0039389A" w:rsidP="000F7493">
      <w:pPr>
        <w:widowControl w:val="0"/>
        <w:autoSpaceDE w:val="0"/>
        <w:autoSpaceDN w:val="0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Внедрена </w:t>
      </w:r>
      <w:r w:rsidR="000F7493">
        <w:rPr>
          <w:rFonts w:ascii="Times New Roman" w:eastAsia="Times New Roman" w:hAnsi="Times New Roman" w:cs="Times New Roman"/>
          <w:sz w:val="28"/>
          <w:szCs w:val="28"/>
        </w:rPr>
        <w:t>Облачн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F7493">
        <w:rPr>
          <w:rFonts w:ascii="Times New Roman" w:eastAsia="Times New Roman" w:hAnsi="Times New Roman" w:cs="Times New Roman"/>
          <w:sz w:val="28"/>
          <w:szCs w:val="28"/>
        </w:rPr>
        <w:t xml:space="preserve"> бухгалтери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0F7493">
        <w:rPr>
          <w:rFonts w:ascii="Times New Roman" w:eastAsia="Times New Roman" w:hAnsi="Times New Roman" w:cs="Times New Roman"/>
          <w:sz w:val="28"/>
          <w:szCs w:val="28"/>
        </w:rPr>
        <w:t xml:space="preserve"> 1С.</w:t>
      </w:r>
    </w:p>
    <w:p w:rsidR="00F47452" w:rsidRDefault="00F47452" w:rsidP="000F7493">
      <w:pPr>
        <w:widowControl w:val="0"/>
        <w:autoSpaceDE w:val="0"/>
        <w:autoSpaceDN w:val="0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>Коррупционные</w:t>
      </w:r>
      <w:r w:rsidR="009C6D8C"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F7493"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риски </w:t>
      </w:r>
      <w:r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="00362511"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>выявлены.</w:t>
      </w:r>
    </w:p>
    <w:p w:rsidR="000F7493" w:rsidRPr="000F7493" w:rsidRDefault="000F7493" w:rsidP="000F7493">
      <w:pPr>
        <w:widowControl w:val="0"/>
        <w:autoSpaceDE w:val="0"/>
        <w:autoSpaceDN w:val="0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47452" w:rsidRPr="00924606" w:rsidRDefault="00F47452" w:rsidP="00924606">
      <w:pPr>
        <w:pStyle w:val="a3"/>
        <w:widowControl w:val="0"/>
        <w:numPr>
          <w:ilvl w:val="1"/>
          <w:numId w:val="14"/>
        </w:numPr>
        <w:tabs>
          <w:tab w:val="left" w:pos="1044"/>
        </w:tabs>
        <w:autoSpaceDE w:val="0"/>
        <w:autoSpaceDN w:val="0"/>
        <w:spacing w:after="0" w:line="240" w:lineRule="auto"/>
        <w:ind w:right="-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606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="00362511" w:rsidRPr="00924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4606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открытости</w:t>
      </w:r>
      <w:r w:rsidR="00362511" w:rsidRPr="00924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4606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информации</w:t>
      </w:r>
    </w:p>
    <w:p w:rsidR="00F47452" w:rsidRPr="00F47452" w:rsidRDefault="00F47452" w:rsidP="000F7493">
      <w:pPr>
        <w:widowControl w:val="0"/>
        <w:autoSpaceDE w:val="0"/>
        <w:autoSpaceDN w:val="0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F4745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 3 ст. 4 Закона РК «О противодействии коррупции» одним из основных принципов противодействия коррупции является при</w:t>
      </w:r>
      <w:r w:rsidR="009C6D8C">
        <w:rPr>
          <w:rFonts w:ascii="Times New Roman" w:eastAsia="Times New Roman" w:hAnsi="Times New Roman" w:cs="Times New Roman"/>
          <w:sz w:val="28"/>
          <w:szCs w:val="28"/>
        </w:rPr>
        <w:t>нцип гласности</w:t>
      </w:r>
      <w:r w:rsidR="000F74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6D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673F5">
        <w:rPr>
          <w:rFonts w:ascii="Times New Roman" w:eastAsia="Times New Roman" w:hAnsi="Times New Roman" w:cs="Times New Roman"/>
          <w:sz w:val="28"/>
          <w:szCs w:val="28"/>
        </w:rPr>
        <w:t xml:space="preserve">прозрачности. 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Школой в данном направлении </w:t>
      </w:r>
      <w:r w:rsidR="000F7493">
        <w:rPr>
          <w:rFonts w:ascii="Times New Roman" w:eastAsia="Times New Roman" w:hAnsi="Times New Roman" w:cs="Times New Roman"/>
          <w:sz w:val="28"/>
          <w:szCs w:val="28"/>
        </w:rPr>
        <w:t>проводится работа по своевременн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ой п</w:t>
      </w:r>
      <w:r w:rsidR="000F7493">
        <w:rPr>
          <w:rFonts w:ascii="Times New Roman" w:eastAsia="Times New Roman" w:hAnsi="Times New Roman" w:cs="Times New Roman"/>
          <w:sz w:val="28"/>
          <w:szCs w:val="28"/>
        </w:rPr>
        <w:t>убликации актуальной информации.</w:t>
      </w:r>
    </w:p>
    <w:p w:rsidR="00F47452" w:rsidRPr="00B673F5" w:rsidRDefault="000F7493" w:rsidP="00924606">
      <w:pPr>
        <w:widowControl w:val="0"/>
        <w:tabs>
          <w:tab w:val="left" w:pos="4218"/>
          <w:tab w:val="left" w:pos="6105"/>
          <w:tab w:val="left" w:pos="9908"/>
        </w:tabs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периодически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совещаниях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директоре,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3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совещаниях при заместителе директора,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советах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и методических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3F5">
        <w:rPr>
          <w:rFonts w:ascii="Times New Roman" w:eastAsia="Times New Roman" w:hAnsi="Times New Roman" w:cs="Times New Roman"/>
          <w:sz w:val="28"/>
          <w:szCs w:val="28"/>
        </w:rPr>
        <w:t xml:space="preserve">советах.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постоянном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F4745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3F5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обновляется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информация,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36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</w:t>
      </w:r>
      <w:r w:rsidR="00B673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7452" w:rsidRDefault="00F47452" w:rsidP="000F7493">
      <w:pPr>
        <w:widowControl w:val="0"/>
        <w:autoSpaceDE w:val="0"/>
        <w:autoSpaceDN w:val="0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>Коррупционные</w:t>
      </w:r>
      <w:r w:rsidR="00362511"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>риски</w:t>
      </w:r>
      <w:r w:rsidR="00362511"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="00362511"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>выявлены</w:t>
      </w:r>
      <w:r w:rsidR="000F7493"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F7493" w:rsidRPr="000F7493" w:rsidRDefault="000F7493" w:rsidP="000F7493">
      <w:pPr>
        <w:widowControl w:val="0"/>
        <w:autoSpaceDE w:val="0"/>
        <w:autoSpaceDN w:val="0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7452" w:rsidRPr="00B673F5" w:rsidRDefault="00F47452" w:rsidP="00924606">
      <w:pPr>
        <w:pStyle w:val="a3"/>
        <w:widowControl w:val="0"/>
        <w:numPr>
          <w:ilvl w:val="1"/>
          <w:numId w:val="17"/>
        </w:numPr>
        <w:tabs>
          <w:tab w:val="left" w:pos="1751"/>
        </w:tabs>
        <w:autoSpaceDE w:val="0"/>
        <w:autoSpaceDN w:val="0"/>
        <w:spacing w:after="0" w:line="240" w:lineRule="auto"/>
        <w:ind w:right="-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73F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</w:t>
      </w:r>
      <w:r w:rsidR="00362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73F5">
        <w:rPr>
          <w:rFonts w:ascii="Times New Roman" w:eastAsia="Times New Roman" w:hAnsi="Times New Roman" w:cs="Times New Roman"/>
          <w:b/>
          <w:bCs/>
          <w:sz w:val="28"/>
          <w:szCs w:val="28"/>
        </w:rPr>
        <w:t>судебной</w:t>
      </w:r>
      <w:r w:rsidR="00362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73F5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</w:t>
      </w:r>
    </w:p>
    <w:p w:rsidR="00F47452" w:rsidRPr="00924606" w:rsidRDefault="000F7493" w:rsidP="000F7493">
      <w:pPr>
        <w:widowControl w:val="0"/>
        <w:autoSpaceDE w:val="0"/>
        <w:autoSpaceDN w:val="0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с 1 июля 202</w:t>
      </w:r>
      <w:r w:rsidR="003938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 xml:space="preserve"> года по 1 ию</w:t>
      </w:r>
      <w:r w:rsidR="003463A0">
        <w:rPr>
          <w:rFonts w:ascii="Times New Roman" w:eastAsia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я 202</w:t>
      </w:r>
      <w:r w:rsidR="0039389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B673F5">
        <w:rPr>
          <w:rFonts w:ascii="Times New Roman" w:eastAsia="Times New Roman" w:hAnsi="Times New Roman" w:cs="Times New Roman"/>
          <w:sz w:val="28"/>
          <w:szCs w:val="28"/>
        </w:rPr>
        <w:t xml:space="preserve">КГУ «Общеобразовательная школа №12 отдела образования города Рудного» УОАКО 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проходил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8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7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 w:rsidR="0039389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47452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</w:t>
      </w:r>
      <w:r w:rsidR="00F43B4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закупок о признании недобросовестным участник</w:t>
      </w:r>
      <w:r w:rsidR="003938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3B4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закупок</w:t>
      </w:r>
      <w:r w:rsidR="00F47452" w:rsidRPr="00F47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452" w:rsidRDefault="00F47452" w:rsidP="000F7493">
      <w:pPr>
        <w:widowControl w:val="0"/>
        <w:autoSpaceDE w:val="0"/>
        <w:autoSpaceDN w:val="0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>Коррупционные</w:t>
      </w:r>
      <w:r w:rsidR="00362511"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>риски</w:t>
      </w:r>
      <w:r w:rsidR="00362511"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="00362511"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>выявлены</w:t>
      </w:r>
      <w:r w:rsidR="000F7493" w:rsidRPr="000F749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F43B4E" w:rsidRPr="000F7493" w:rsidRDefault="00F43B4E" w:rsidP="000F7493">
      <w:pPr>
        <w:widowControl w:val="0"/>
        <w:autoSpaceDE w:val="0"/>
        <w:autoSpaceDN w:val="0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F47452" w:rsidRPr="00965D76" w:rsidRDefault="00F47452" w:rsidP="00924606">
      <w:pPr>
        <w:pStyle w:val="a3"/>
        <w:widowControl w:val="0"/>
        <w:numPr>
          <w:ilvl w:val="1"/>
          <w:numId w:val="17"/>
        </w:numPr>
        <w:tabs>
          <w:tab w:val="left" w:pos="1044"/>
        </w:tabs>
        <w:autoSpaceDE w:val="0"/>
        <w:autoSpaceDN w:val="0"/>
        <w:spacing w:after="0" w:line="240" w:lineRule="auto"/>
        <w:ind w:right="-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D76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результатах проверок надзорных органов</w:t>
      </w:r>
    </w:p>
    <w:p w:rsidR="002C70B0" w:rsidRPr="00965D76" w:rsidRDefault="000F7493" w:rsidP="00924606">
      <w:pPr>
        <w:widowControl w:val="0"/>
        <w:tabs>
          <w:tab w:val="left" w:pos="1044"/>
        </w:tabs>
        <w:autoSpaceDE w:val="0"/>
        <w:autoSpaceDN w:val="0"/>
        <w:spacing w:after="0" w:line="240" w:lineRule="auto"/>
        <w:ind w:right="-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5D76">
        <w:rPr>
          <w:rFonts w:ascii="Times New Roman" w:eastAsia="Times New Roman" w:hAnsi="Times New Roman" w:cs="Times New Roman"/>
          <w:bCs/>
          <w:sz w:val="28"/>
          <w:szCs w:val="28"/>
        </w:rPr>
        <w:tab/>
        <w:t>В проверяемый период</w:t>
      </w:r>
      <w:r w:rsidR="00BB320A" w:rsidRPr="00965D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65D7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Прокуратура города Рудного проводила </w:t>
      </w:r>
      <w:r w:rsidR="005452CF" w:rsidRPr="00965D76">
        <w:rPr>
          <w:rFonts w:ascii="Times New Roman" w:eastAsia="Times New Roman" w:hAnsi="Times New Roman" w:cs="Times New Roman"/>
          <w:bCs/>
          <w:sz w:val="28"/>
          <w:szCs w:val="28"/>
        </w:rPr>
        <w:t>анализ по вопросу соблюдения законности расходования бюджетных сре</w:t>
      </w:r>
      <w:proofErr w:type="gramStart"/>
      <w:r w:rsidR="005452CF" w:rsidRPr="00965D76">
        <w:rPr>
          <w:rFonts w:ascii="Times New Roman" w:eastAsia="Times New Roman" w:hAnsi="Times New Roman" w:cs="Times New Roman"/>
          <w:bCs/>
          <w:sz w:val="28"/>
          <w:szCs w:val="28"/>
        </w:rPr>
        <w:t>дств</w:t>
      </w:r>
      <w:r w:rsidR="002C70B0" w:rsidRPr="00965D7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</w:t>
      </w:r>
      <w:proofErr w:type="gramEnd"/>
      <w:r w:rsidR="002C70B0" w:rsidRPr="00965D76">
        <w:rPr>
          <w:rFonts w:ascii="Times New Roman" w:eastAsia="Times New Roman" w:hAnsi="Times New Roman" w:cs="Times New Roman"/>
          <w:bCs/>
          <w:sz w:val="28"/>
          <w:szCs w:val="28"/>
        </w:rPr>
        <w:t>и организации питания</w:t>
      </w:r>
      <w:r w:rsidRPr="00965D7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КГУ «Общеобразовательная школа  №12 отдела образования города Рудного» Управления образования </w:t>
      </w:r>
      <w:proofErr w:type="spellStart"/>
      <w:r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C70B0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>кимата</w:t>
      </w:r>
      <w:proofErr w:type="spellEnd"/>
      <w:r w:rsidR="002C70B0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70B0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="002C70B0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области. Анализом установлены расхождения между табелями и статистическими данными аппаратно-программного комплекса </w:t>
      </w:r>
      <w:r w:rsidR="008F002E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январе-марте 2025 года (согласно табелям экономия – 1 237 110 тенге, согласно АПК – 1 418 355 тенге). Сумма переплаченных средств составила 181245 тенге. К дисциплинарной ответственности было привлечено ответственное лицо – социальный педагог </w:t>
      </w:r>
      <w:proofErr w:type="spellStart"/>
      <w:r w:rsidR="008F002E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>Тастайбаева</w:t>
      </w:r>
      <w:proofErr w:type="spellEnd"/>
      <w:r w:rsidR="008F002E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М.А. Приняты меры к устранению нарушений законности и недопущении их впредь, в том числе решается вопрос о возврате переплаченной суммы поставщиком питания ИП </w:t>
      </w:r>
      <w:proofErr w:type="spellStart"/>
      <w:r w:rsidR="008F002E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>Ергалиева</w:t>
      </w:r>
      <w:proofErr w:type="spellEnd"/>
      <w:r w:rsidR="008F002E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К.Ж.</w:t>
      </w:r>
    </w:p>
    <w:p w:rsidR="00F43B4E" w:rsidRPr="00965D76" w:rsidRDefault="00965D76" w:rsidP="008F002E">
      <w:pPr>
        <w:widowControl w:val="0"/>
        <w:tabs>
          <w:tab w:val="left" w:pos="1044"/>
        </w:tabs>
        <w:autoSpaceDE w:val="0"/>
        <w:autoSpaceDN w:val="0"/>
        <w:spacing w:after="0" w:line="240" w:lineRule="auto"/>
        <w:ind w:right="-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F002E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0F7493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предмет соблюдения требований по обеспечению </w:t>
      </w:r>
      <w:r w:rsidR="00BB320A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противопожарной безопасности</w:t>
      </w:r>
      <w:r w:rsidR="008F002E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школе проведена проверка </w:t>
      </w:r>
      <w:r w:rsidR="00BB320A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002E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РГУ «Управление по чрезвычайным ситуациям города Рудный Департамента по чрезвычайным ситуациям </w:t>
      </w:r>
      <w:proofErr w:type="spellStart"/>
      <w:r w:rsidR="008F002E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="008F002E"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Министерства по чрезвычайным ситуациям Республики Казахстан»</w:t>
      </w:r>
      <w:r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C46EB" w:rsidRPr="00965D76" w:rsidRDefault="00F43B4E" w:rsidP="00965D76">
      <w:pPr>
        <w:widowControl w:val="0"/>
        <w:tabs>
          <w:tab w:val="left" w:pos="1044"/>
        </w:tabs>
        <w:autoSpaceDE w:val="0"/>
        <w:autoSpaceDN w:val="0"/>
        <w:spacing w:after="0" w:line="240" w:lineRule="auto"/>
        <w:ind w:right="-8"/>
        <w:jc w:val="both"/>
        <w:outlineLvl w:val="1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65D7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809A2" w:rsidRPr="00965D7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Других нарушений не выявлено.</w:t>
      </w:r>
    </w:p>
    <w:p w:rsidR="006809A2" w:rsidRPr="006809A2" w:rsidRDefault="006809A2" w:rsidP="00924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Рекомендации: </w:t>
      </w:r>
    </w:p>
    <w:p w:rsidR="006809A2" w:rsidRPr="006809A2" w:rsidRDefault="006809A2" w:rsidP="009246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и устранения причин и условий возникновения коррупционных проявлений, необходимо:</w:t>
      </w:r>
    </w:p>
    <w:p w:rsidR="006809A2" w:rsidRPr="00924606" w:rsidRDefault="006809A2" w:rsidP="00B529A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2460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Продолжать работу по предоставлению государственных услуг в соответствии с  утвержденными стандартами и регламентами оказания государственных услуг. </w:t>
      </w:r>
      <w:r w:rsidR="00924606" w:rsidRPr="00924606">
        <w:rPr>
          <w:rFonts w:ascii="Times New Roman" w:eastAsia="Calibri" w:hAnsi="Times New Roman" w:cs="Times New Roman"/>
          <w:sz w:val="28"/>
          <w:szCs w:val="28"/>
          <w:lang w:val="kk-KZ"/>
        </w:rPr>
        <w:t>Активизировать сервис "</w:t>
      </w:r>
      <w:r w:rsidR="00924606" w:rsidRPr="00924606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924606">
        <w:rPr>
          <w:rFonts w:ascii="Times New Roman" w:eastAsia="Calibri" w:hAnsi="Times New Roman" w:cs="Times New Roman"/>
          <w:sz w:val="28"/>
          <w:szCs w:val="28"/>
          <w:lang w:val="kk-KZ"/>
        </w:rPr>
        <w:t>-Обращение", позволяющий удобно и быстро подавать жалобы, отслеживая их рассмотрение в онлайн-режиме.</w:t>
      </w:r>
    </w:p>
    <w:p w:rsidR="006809A2" w:rsidRPr="006809A2" w:rsidRDefault="006809A2" w:rsidP="00B529A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работе с обращениями граждан строго </w:t>
      </w:r>
      <w:r w:rsidRPr="006809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руководствоваться</w:t>
      </w:r>
      <w:r w:rsidRPr="006809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нормами действующего законодательства Республики Казахстан.</w:t>
      </w:r>
    </w:p>
    <w:p w:rsidR="006809A2" w:rsidRPr="00B529A4" w:rsidRDefault="006809A2" w:rsidP="00B529A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9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 привлечения  в </w:t>
      </w:r>
      <w:r w:rsidRPr="006809A2">
        <w:rPr>
          <w:rFonts w:ascii="Times New Roman" w:eastAsia="Calibri" w:hAnsi="Times New Roman" w:cs="Times New Roman"/>
          <w:color w:val="000000"/>
          <w:sz w:val="28"/>
          <w:szCs w:val="28"/>
        </w:rPr>
        <w:t>КГУ "</w:t>
      </w:r>
      <w:r w:rsidR="008E1E0A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Общеобразовательная школа №12</w:t>
      </w:r>
      <w:r w:rsidRPr="006809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отдела образования города Рудного" Управления образования </w:t>
      </w:r>
      <w:proofErr w:type="spellStart"/>
      <w:r w:rsidRPr="006809A2">
        <w:rPr>
          <w:rFonts w:ascii="Times New Roman" w:eastAsia="Calibri" w:hAnsi="Times New Roman" w:cs="Times New Roman"/>
          <w:color w:val="000000"/>
          <w:sz w:val="28"/>
          <w:szCs w:val="28"/>
        </w:rPr>
        <w:t>акимата</w:t>
      </w:r>
      <w:proofErr w:type="spellEnd"/>
      <w:r w:rsidR="00924606" w:rsidRPr="00924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9A2">
        <w:rPr>
          <w:rFonts w:ascii="Times New Roman" w:eastAsia="Calibri" w:hAnsi="Times New Roman" w:cs="Times New Roman"/>
          <w:color w:val="000000"/>
          <w:sz w:val="28"/>
          <w:szCs w:val="28"/>
        </w:rPr>
        <w:t>Костанайской</w:t>
      </w:r>
      <w:proofErr w:type="spellEnd"/>
      <w:r w:rsidRPr="006809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 квалифицированных педагогов с целью недопущения нарушений по распределению нагрузки на основе законодательных актов</w:t>
      </w:r>
      <w:r w:rsidR="00B529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809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проводить работу по организации систематических профессиональных мероприятий: педагогических семинаров, тренингов, конференций, которые позволяют педагогам обмениваться опытом и новыми идеями, а также устанавливать связи с высококвалифицированными специалистами, пропагандировать положительный опыт </w:t>
      </w:r>
      <w:r w:rsidR="005803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школы </w:t>
      </w:r>
      <w:r w:rsidRPr="006809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809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целью показа благоприятных условий для профессионального роста педагогов, созданных в учреждении, своевременно и оперативно размещать информацию о положительном опыте учреждения на Интернет-ресурсах, городском телевидени</w:t>
      </w:r>
      <w:r w:rsidR="00B529A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809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городских газетах. </w:t>
      </w:r>
    </w:p>
    <w:p w:rsidR="00B529A4" w:rsidRPr="00D13CB0" w:rsidRDefault="00B529A4" w:rsidP="00B529A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A2" w:rsidRPr="006809A2" w:rsidRDefault="006809A2" w:rsidP="00B529A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9A2">
        <w:rPr>
          <w:rFonts w:ascii="Times New Roman" w:eastAsia="Calibri" w:hAnsi="Times New Roman" w:cs="Times New Roman"/>
          <w:b/>
          <w:sz w:val="28"/>
          <w:szCs w:val="28"/>
        </w:rPr>
        <w:t>Анализом установлено, что в деятельности</w:t>
      </w:r>
      <w:r w:rsidRPr="00680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КГУ «</w:t>
      </w:r>
      <w:r w:rsidR="008E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Общеобразовательная школа №12 </w:t>
      </w:r>
      <w:r w:rsidRPr="00680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отдела образования города Рудного» Управления образования </w:t>
      </w:r>
      <w:proofErr w:type="spellStart"/>
      <w:r w:rsidRPr="00680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акимата</w:t>
      </w:r>
      <w:proofErr w:type="spellEnd"/>
      <w:r w:rsidR="002C4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80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Костанайской</w:t>
      </w:r>
      <w:proofErr w:type="spellEnd"/>
      <w:r w:rsidRPr="00680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области</w:t>
      </w:r>
      <w:r w:rsidRPr="006809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29A4">
        <w:rPr>
          <w:rFonts w:ascii="Times New Roman" w:eastAsia="Calibri" w:hAnsi="Times New Roman" w:cs="Times New Roman"/>
          <w:b/>
          <w:sz w:val="28"/>
          <w:szCs w:val="28"/>
        </w:rPr>
        <w:t xml:space="preserve">умышленных </w:t>
      </w:r>
      <w:r w:rsidRPr="006809A2">
        <w:rPr>
          <w:rFonts w:ascii="Times New Roman" w:eastAsia="Calibri" w:hAnsi="Times New Roman" w:cs="Times New Roman"/>
          <w:b/>
          <w:sz w:val="28"/>
          <w:szCs w:val="28"/>
        </w:rPr>
        <w:t>коррупционных рисков не имеется.</w:t>
      </w:r>
    </w:p>
    <w:p w:rsidR="006809A2" w:rsidRDefault="006809A2" w:rsidP="009246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9A2" w:rsidRPr="006809A2" w:rsidRDefault="006809A2" w:rsidP="006809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СОГЛАСОВАНО:</w:t>
      </w:r>
    </w:p>
    <w:p w:rsidR="006809A2" w:rsidRPr="006809A2" w:rsidRDefault="006809A2" w:rsidP="006809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6809A2" w:rsidRPr="006809A2" w:rsidRDefault="006809A2" w:rsidP="006809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                                                                              </w:t>
      </w:r>
      <w:r w:rsidR="008E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8E1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Саноян</w:t>
      </w:r>
      <w:proofErr w:type="spellEnd"/>
    </w:p>
    <w:p w:rsidR="006809A2" w:rsidRPr="006809A2" w:rsidRDefault="006809A2" w:rsidP="006809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809A2" w:rsidRPr="006809A2" w:rsidRDefault="006809A2" w:rsidP="006809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Лица, проводившие анализ коррупционных рисков:</w:t>
      </w:r>
    </w:p>
    <w:p w:rsidR="009C6D8C" w:rsidRDefault="008E1E0A" w:rsidP="006809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Калакпасова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Марущак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А.И, </w:t>
      </w:r>
      <w:proofErr w:type="spellStart"/>
      <w:r w:rsidR="00965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Сущанская</w:t>
      </w:r>
      <w:proofErr w:type="spellEnd"/>
      <w:r w:rsidR="0096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Пархоменко Н.В.</w:t>
      </w:r>
      <w:r w:rsidR="002C46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6EB" w:rsidRPr="002C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5D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Тажина</w:t>
      </w:r>
      <w:proofErr w:type="spellEnd"/>
      <w:r w:rsidR="0096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А.Б., Матвеева В.А</w:t>
      </w:r>
      <w:r w:rsidR="00D13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345"/>
        <w:gridCol w:w="3686"/>
      </w:tblGrid>
      <w:tr w:rsidR="006809A2" w:rsidRPr="006809A2" w:rsidTr="00965D76">
        <w:tc>
          <w:tcPr>
            <w:tcW w:w="6345" w:type="dxa"/>
            <w:hideMark/>
          </w:tcPr>
          <w:p w:rsidR="002C46EB" w:rsidRDefault="002C46EB" w:rsidP="006809A2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9A2" w:rsidRPr="006809A2" w:rsidRDefault="006809A2" w:rsidP="00965D7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рабочей группы</w:t>
            </w:r>
            <w:r w:rsidR="00965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80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проведению внутреннего</w:t>
            </w:r>
            <w:r w:rsidR="00965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80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анализа коррупционных рисков </w:t>
            </w:r>
          </w:p>
          <w:p w:rsidR="002C46EB" w:rsidRDefault="006809A2" w:rsidP="008E1E0A">
            <w:pPr>
              <w:widowControl w:val="0"/>
              <w:tabs>
                <w:tab w:val="left" w:pos="5244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государственном учреждении </w:t>
            </w:r>
          </w:p>
          <w:p w:rsidR="006809A2" w:rsidRPr="006809A2" w:rsidRDefault="006809A2" w:rsidP="008E1E0A">
            <w:pPr>
              <w:widowControl w:val="0"/>
              <w:tabs>
                <w:tab w:val="left" w:pos="5244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9A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КГУ «</w:t>
            </w:r>
            <w:r w:rsidR="008E1E0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Общеобразовательная школа №12 </w:t>
            </w:r>
            <w:r w:rsidRPr="006809A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отдела образования города Рудного» Управления образования </w:t>
            </w:r>
            <w:proofErr w:type="spellStart"/>
            <w:r w:rsidRPr="006809A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акимата</w:t>
            </w:r>
            <w:proofErr w:type="spellEnd"/>
            <w:r w:rsidR="002C46E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09A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Костанайской</w:t>
            </w:r>
            <w:proofErr w:type="spellEnd"/>
            <w:r w:rsidRPr="006809A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3686" w:type="dxa"/>
          </w:tcPr>
          <w:p w:rsidR="009C6D8C" w:rsidRDefault="009C6D8C" w:rsidP="006809A2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176" w:right="1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9A2" w:rsidRPr="006809A2" w:rsidRDefault="009C6D8C" w:rsidP="006809A2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176" w:right="1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</w:t>
            </w:r>
            <w:r w:rsidR="00B52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Гаркуша</w:t>
            </w:r>
          </w:p>
        </w:tc>
      </w:tr>
    </w:tbl>
    <w:p w:rsidR="006809A2" w:rsidRPr="006809A2" w:rsidRDefault="006809A2" w:rsidP="006809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A2" w:rsidRPr="006809A2" w:rsidRDefault="006809A2" w:rsidP="006809A2">
      <w:pPr>
        <w:spacing w:after="160" w:line="256" w:lineRule="auto"/>
        <w:rPr>
          <w:rFonts w:ascii="Calibri" w:eastAsia="Calibri" w:hAnsi="Calibri" w:cs="Times New Roman"/>
        </w:rPr>
      </w:pPr>
    </w:p>
    <w:p w:rsidR="007E477B" w:rsidRDefault="007E477B"/>
    <w:sectPr w:rsidR="007E477B" w:rsidSect="0092460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C70"/>
    <w:multiLevelType w:val="hybridMultilevel"/>
    <w:tmpl w:val="75804A3E"/>
    <w:lvl w:ilvl="0" w:tplc="F5704CDE">
      <w:start w:val="3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B2F3118"/>
    <w:multiLevelType w:val="multilevel"/>
    <w:tmpl w:val="3EBE84A6"/>
    <w:lvl w:ilvl="0">
      <w:start w:val="2"/>
      <w:numFmt w:val="decimal"/>
      <w:lvlText w:val="%1"/>
      <w:lvlJc w:val="left"/>
      <w:pPr>
        <w:ind w:left="1759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9" w:hanging="49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499"/>
      </w:pPr>
      <w:rPr>
        <w:rFonts w:hint="default"/>
        <w:lang w:val="ru-RU" w:eastAsia="en-US" w:bidi="ar-SA"/>
      </w:rPr>
    </w:lvl>
  </w:abstractNum>
  <w:abstractNum w:abstractNumId="2">
    <w:nsid w:val="0D373299"/>
    <w:multiLevelType w:val="hybridMultilevel"/>
    <w:tmpl w:val="D6E6F87A"/>
    <w:lvl w:ilvl="0" w:tplc="4F026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92276"/>
    <w:multiLevelType w:val="hybridMultilevel"/>
    <w:tmpl w:val="46C0BAB6"/>
    <w:lvl w:ilvl="0" w:tplc="5B2E460A">
      <w:start w:val="10"/>
      <w:numFmt w:val="decimal"/>
      <w:lvlText w:val="%1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3341746F"/>
    <w:multiLevelType w:val="multilevel"/>
    <w:tmpl w:val="0CBCD7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59A0640"/>
    <w:multiLevelType w:val="hybridMultilevel"/>
    <w:tmpl w:val="F82EB8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96ABF"/>
    <w:multiLevelType w:val="multilevel"/>
    <w:tmpl w:val="D8A485B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7">
    <w:nsid w:val="44CB6489"/>
    <w:multiLevelType w:val="multilevel"/>
    <w:tmpl w:val="6D3C051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8">
    <w:nsid w:val="461B3B02"/>
    <w:multiLevelType w:val="hybridMultilevel"/>
    <w:tmpl w:val="F97CB9B2"/>
    <w:lvl w:ilvl="0" w:tplc="7BE2028E">
      <w:start w:val="1"/>
      <w:numFmt w:val="decimal"/>
      <w:lvlText w:val="%1."/>
      <w:lvlJc w:val="left"/>
      <w:pPr>
        <w:ind w:left="154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278262C">
      <w:numFmt w:val="bullet"/>
      <w:lvlText w:val="•"/>
      <w:lvlJc w:val="left"/>
      <w:pPr>
        <w:ind w:left="2520" w:hanging="283"/>
      </w:pPr>
      <w:rPr>
        <w:rFonts w:hint="default"/>
        <w:lang w:val="ru-RU" w:eastAsia="en-US" w:bidi="ar-SA"/>
      </w:rPr>
    </w:lvl>
    <w:lvl w:ilvl="2" w:tplc="D7B49298">
      <w:numFmt w:val="bullet"/>
      <w:lvlText w:val="•"/>
      <w:lvlJc w:val="left"/>
      <w:pPr>
        <w:ind w:left="3500" w:hanging="283"/>
      </w:pPr>
      <w:rPr>
        <w:rFonts w:hint="default"/>
        <w:lang w:val="ru-RU" w:eastAsia="en-US" w:bidi="ar-SA"/>
      </w:rPr>
    </w:lvl>
    <w:lvl w:ilvl="3" w:tplc="3F90C64E">
      <w:numFmt w:val="bullet"/>
      <w:lvlText w:val="•"/>
      <w:lvlJc w:val="left"/>
      <w:pPr>
        <w:ind w:left="4481" w:hanging="283"/>
      </w:pPr>
      <w:rPr>
        <w:rFonts w:hint="default"/>
        <w:lang w:val="ru-RU" w:eastAsia="en-US" w:bidi="ar-SA"/>
      </w:rPr>
    </w:lvl>
    <w:lvl w:ilvl="4" w:tplc="29CA9D9A">
      <w:numFmt w:val="bullet"/>
      <w:lvlText w:val="•"/>
      <w:lvlJc w:val="left"/>
      <w:pPr>
        <w:ind w:left="5461" w:hanging="283"/>
      </w:pPr>
      <w:rPr>
        <w:rFonts w:hint="default"/>
        <w:lang w:val="ru-RU" w:eastAsia="en-US" w:bidi="ar-SA"/>
      </w:rPr>
    </w:lvl>
    <w:lvl w:ilvl="5" w:tplc="9EEC5F12">
      <w:numFmt w:val="bullet"/>
      <w:lvlText w:val="•"/>
      <w:lvlJc w:val="left"/>
      <w:pPr>
        <w:ind w:left="6442" w:hanging="283"/>
      </w:pPr>
      <w:rPr>
        <w:rFonts w:hint="default"/>
        <w:lang w:val="ru-RU" w:eastAsia="en-US" w:bidi="ar-SA"/>
      </w:rPr>
    </w:lvl>
    <w:lvl w:ilvl="6" w:tplc="8F9E21C6">
      <w:numFmt w:val="bullet"/>
      <w:lvlText w:val="•"/>
      <w:lvlJc w:val="left"/>
      <w:pPr>
        <w:ind w:left="7422" w:hanging="283"/>
      </w:pPr>
      <w:rPr>
        <w:rFonts w:hint="default"/>
        <w:lang w:val="ru-RU" w:eastAsia="en-US" w:bidi="ar-SA"/>
      </w:rPr>
    </w:lvl>
    <w:lvl w:ilvl="7" w:tplc="0268974E">
      <w:numFmt w:val="bullet"/>
      <w:lvlText w:val="•"/>
      <w:lvlJc w:val="left"/>
      <w:pPr>
        <w:ind w:left="8402" w:hanging="283"/>
      </w:pPr>
      <w:rPr>
        <w:rFonts w:hint="default"/>
        <w:lang w:val="ru-RU" w:eastAsia="en-US" w:bidi="ar-SA"/>
      </w:rPr>
    </w:lvl>
    <w:lvl w:ilvl="8" w:tplc="2DEC05FE">
      <w:numFmt w:val="bullet"/>
      <w:lvlText w:val="•"/>
      <w:lvlJc w:val="left"/>
      <w:pPr>
        <w:ind w:left="9383" w:hanging="283"/>
      </w:pPr>
      <w:rPr>
        <w:rFonts w:hint="default"/>
        <w:lang w:val="ru-RU" w:eastAsia="en-US" w:bidi="ar-SA"/>
      </w:rPr>
    </w:lvl>
  </w:abstractNum>
  <w:abstractNum w:abstractNumId="9">
    <w:nsid w:val="468178FD"/>
    <w:multiLevelType w:val="multilevel"/>
    <w:tmpl w:val="C7B2A4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0">
    <w:nsid w:val="483D0D21"/>
    <w:multiLevelType w:val="hybridMultilevel"/>
    <w:tmpl w:val="A0545922"/>
    <w:lvl w:ilvl="0" w:tplc="C7E4EC9C">
      <w:start w:val="1"/>
      <w:numFmt w:val="decimal"/>
      <w:lvlText w:val="%1)"/>
      <w:lvlJc w:val="left"/>
      <w:pPr>
        <w:ind w:left="336" w:hanging="33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11486C9C">
      <w:numFmt w:val="bullet"/>
      <w:lvlText w:val="•"/>
      <w:lvlJc w:val="left"/>
      <w:pPr>
        <w:ind w:left="1638" w:hanging="336"/>
      </w:pPr>
      <w:rPr>
        <w:rFonts w:hint="default"/>
        <w:lang w:val="ru-RU" w:eastAsia="en-US" w:bidi="ar-SA"/>
      </w:rPr>
    </w:lvl>
    <w:lvl w:ilvl="2" w:tplc="057602CE">
      <w:numFmt w:val="bullet"/>
      <w:lvlText w:val="•"/>
      <w:lvlJc w:val="left"/>
      <w:pPr>
        <w:ind w:left="2716" w:hanging="336"/>
      </w:pPr>
      <w:rPr>
        <w:rFonts w:hint="default"/>
        <w:lang w:val="ru-RU" w:eastAsia="en-US" w:bidi="ar-SA"/>
      </w:rPr>
    </w:lvl>
    <w:lvl w:ilvl="3" w:tplc="EBD600E4">
      <w:numFmt w:val="bullet"/>
      <w:lvlText w:val="•"/>
      <w:lvlJc w:val="left"/>
      <w:pPr>
        <w:ind w:left="3795" w:hanging="336"/>
      </w:pPr>
      <w:rPr>
        <w:rFonts w:hint="default"/>
        <w:lang w:val="ru-RU" w:eastAsia="en-US" w:bidi="ar-SA"/>
      </w:rPr>
    </w:lvl>
    <w:lvl w:ilvl="4" w:tplc="9830F1DE">
      <w:numFmt w:val="bullet"/>
      <w:lvlText w:val="•"/>
      <w:lvlJc w:val="left"/>
      <w:pPr>
        <w:ind w:left="4873" w:hanging="336"/>
      </w:pPr>
      <w:rPr>
        <w:rFonts w:hint="default"/>
        <w:lang w:val="ru-RU" w:eastAsia="en-US" w:bidi="ar-SA"/>
      </w:rPr>
    </w:lvl>
    <w:lvl w:ilvl="5" w:tplc="57FCEFDC">
      <w:numFmt w:val="bullet"/>
      <w:lvlText w:val="•"/>
      <w:lvlJc w:val="left"/>
      <w:pPr>
        <w:ind w:left="5952" w:hanging="336"/>
      </w:pPr>
      <w:rPr>
        <w:rFonts w:hint="default"/>
        <w:lang w:val="ru-RU" w:eastAsia="en-US" w:bidi="ar-SA"/>
      </w:rPr>
    </w:lvl>
    <w:lvl w:ilvl="6" w:tplc="71567A08">
      <w:numFmt w:val="bullet"/>
      <w:lvlText w:val="•"/>
      <w:lvlJc w:val="left"/>
      <w:pPr>
        <w:ind w:left="7030" w:hanging="336"/>
      </w:pPr>
      <w:rPr>
        <w:rFonts w:hint="default"/>
        <w:lang w:val="ru-RU" w:eastAsia="en-US" w:bidi="ar-SA"/>
      </w:rPr>
    </w:lvl>
    <w:lvl w:ilvl="7" w:tplc="2A069818">
      <w:numFmt w:val="bullet"/>
      <w:lvlText w:val="•"/>
      <w:lvlJc w:val="left"/>
      <w:pPr>
        <w:ind w:left="8108" w:hanging="336"/>
      </w:pPr>
      <w:rPr>
        <w:rFonts w:hint="default"/>
        <w:lang w:val="ru-RU" w:eastAsia="en-US" w:bidi="ar-SA"/>
      </w:rPr>
    </w:lvl>
    <w:lvl w:ilvl="8" w:tplc="56E6210E">
      <w:numFmt w:val="bullet"/>
      <w:lvlText w:val="•"/>
      <w:lvlJc w:val="left"/>
      <w:pPr>
        <w:ind w:left="9187" w:hanging="336"/>
      </w:pPr>
      <w:rPr>
        <w:rFonts w:hint="default"/>
        <w:lang w:val="ru-RU" w:eastAsia="en-US" w:bidi="ar-SA"/>
      </w:rPr>
    </w:lvl>
  </w:abstractNum>
  <w:abstractNum w:abstractNumId="11">
    <w:nsid w:val="512362EB"/>
    <w:multiLevelType w:val="hybridMultilevel"/>
    <w:tmpl w:val="1A0C80D0"/>
    <w:lvl w:ilvl="0" w:tplc="D1F42A8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2C3B6F"/>
    <w:multiLevelType w:val="multilevel"/>
    <w:tmpl w:val="15BE98B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13">
    <w:nsid w:val="63C71D15"/>
    <w:multiLevelType w:val="multilevel"/>
    <w:tmpl w:val="48F2DE0E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>
      <w:start w:val="4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4">
    <w:nsid w:val="6685537D"/>
    <w:multiLevelType w:val="multilevel"/>
    <w:tmpl w:val="2DDEEB9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>
    <w:nsid w:val="6CD615B5"/>
    <w:multiLevelType w:val="multilevel"/>
    <w:tmpl w:val="D1A652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F945FEF"/>
    <w:multiLevelType w:val="hybridMultilevel"/>
    <w:tmpl w:val="2674AA28"/>
    <w:lvl w:ilvl="0" w:tplc="6EBA61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A80AE4"/>
    <w:multiLevelType w:val="hybridMultilevel"/>
    <w:tmpl w:val="DE0C2B5A"/>
    <w:lvl w:ilvl="0" w:tplc="04190011">
      <w:start w:val="1"/>
      <w:numFmt w:val="decimal"/>
      <w:lvlText w:val="%1)"/>
      <w:lvlJc w:val="left"/>
      <w:pPr>
        <w:ind w:left="336" w:hanging="336"/>
      </w:pPr>
      <w:rPr>
        <w:w w:val="99"/>
        <w:sz w:val="28"/>
        <w:szCs w:val="28"/>
        <w:lang w:val="ru-RU" w:eastAsia="en-US" w:bidi="ar-SA"/>
      </w:rPr>
    </w:lvl>
    <w:lvl w:ilvl="1" w:tplc="11486C9C">
      <w:numFmt w:val="bullet"/>
      <w:lvlText w:val="•"/>
      <w:lvlJc w:val="left"/>
      <w:pPr>
        <w:ind w:left="1638" w:hanging="336"/>
      </w:pPr>
      <w:rPr>
        <w:rFonts w:hint="default"/>
        <w:lang w:val="ru-RU" w:eastAsia="en-US" w:bidi="ar-SA"/>
      </w:rPr>
    </w:lvl>
    <w:lvl w:ilvl="2" w:tplc="057602CE">
      <w:numFmt w:val="bullet"/>
      <w:lvlText w:val="•"/>
      <w:lvlJc w:val="left"/>
      <w:pPr>
        <w:ind w:left="2716" w:hanging="336"/>
      </w:pPr>
      <w:rPr>
        <w:rFonts w:hint="default"/>
        <w:lang w:val="ru-RU" w:eastAsia="en-US" w:bidi="ar-SA"/>
      </w:rPr>
    </w:lvl>
    <w:lvl w:ilvl="3" w:tplc="EBD600E4">
      <w:numFmt w:val="bullet"/>
      <w:lvlText w:val="•"/>
      <w:lvlJc w:val="left"/>
      <w:pPr>
        <w:ind w:left="3795" w:hanging="336"/>
      </w:pPr>
      <w:rPr>
        <w:rFonts w:hint="default"/>
        <w:lang w:val="ru-RU" w:eastAsia="en-US" w:bidi="ar-SA"/>
      </w:rPr>
    </w:lvl>
    <w:lvl w:ilvl="4" w:tplc="9830F1DE">
      <w:numFmt w:val="bullet"/>
      <w:lvlText w:val="•"/>
      <w:lvlJc w:val="left"/>
      <w:pPr>
        <w:ind w:left="4873" w:hanging="336"/>
      </w:pPr>
      <w:rPr>
        <w:rFonts w:hint="default"/>
        <w:lang w:val="ru-RU" w:eastAsia="en-US" w:bidi="ar-SA"/>
      </w:rPr>
    </w:lvl>
    <w:lvl w:ilvl="5" w:tplc="57FCEFDC">
      <w:numFmt w:val="bullet"/>
      <w:lvlText w:val="•"/>
      <w:lvlJc w:val="left"/>
      <w:pPr>
        <w:ind w:left="5952" w:hanging="336"/>
      </w:pPr>
      <w:rPr>
        <w:rFonts w:hint="default"/>
        <w:lang w:val="ru-RU" w:eastAsia="en-US" w:bidi="ar-SA"/>
      </w:rPr>
    </w:lvl>
    <w:lvl w:ilvl="6" w:tplc="71567A08">
      <w:numFmt w:val="bullet"/>
      <w:lvlText w:val="•"/>
      <w:lvlJc w:val="left"/>
      <w:pPr>
        <w:ind w:left="7030" w:hanging="336"/>
      </w:pPr>
      <w:rPr>
        <w:rFonts w:hint="default"/>
        <w:lang w:val="ru-RU" w:eastAsia="en-US" w:bidi="ar-SA"/>
      </w:rPr>
    </w:lvl>
    <w:lvl w:ilvl="7" w:tplc="2A069818">
      <w:numFmt w:val="bullet"/>
      <w:lvlText w:val="•"/>
      <w:lvlJc w:val="left"/>
      <w:pPr>
        <w:ind w:left="8108" w:hanging="336"/>
      </w:pPr>
      <w:rPr>
        <w:rFonts w:hint="default"/>
        <w:lang w:val="ru-RU" w:eastAsia="en-US" w:bidi="ar-SA"/>
      </w:rPr>
    </w:lvl>
    <w:lvl w:ilvl="8" w:tplc="56E6210E">
      <w:numFmt w:val="bullet"/>
      <w:lvlText w:val="•"/>
      <w:lvlJc w:val="left"/>
      <w:pPr>
        <w:ind w:left="9187" w:hanging="336"/>
      </w:pPr>
      <w:rPr>
        <w:rFonts w:hint="default"/>
        <w:lang w:val="ru-RU" w:eastAsia="en-US" w:bidi="ar-SA"/>
      </w:rPr>
    </w:lvl>
  </w:abstractNum>
  <w:abstractNum w:abstractNumId="18">
    <w:nsid w:val="7BF94100"/>
    <w:multiLevelType w:val="multilevel"/>
    <w:tmpl w:val="A8ECE64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9">
    <w:nsid w:val="7E222BD4"/>
    <w:multiLevelType w:val="hybridMultilevel"/>
    <w:tmpl w:val="CC7091A4"/>
    <w:lvl w:ilvl="0" w:tplc="72522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14"/>
  </w:num>
  <w:num w:numId="9">
    <w:abstractNumId w:val="0"/>
  </w:num>
  <w:num w:numId="10">
    <w:abstractNumId w:val="19"/>
  </w:num>
  <w:num w:numId="11">
    <w:abstractNumId w:val="16"/>
  </w:num>
  <w:num w:numId="12">
    <w:abstractNumId w:val="18"/>
  </w:num>
  <w:num w:numId="13">
    <w:abstractNumId w:val="7"/>
  </w:num>
  <w:num w:numId="14">
    <w:abstractNumId w:val="15"/>
  </w:num>
  <w:num w:numId="15">
    <w:abstractNumId w:val="6"/>
  </w:num>
  <w:num w:numId="16">
    <w:abstractNumId w:val="9"/>
  </w:num>
  <w:num w:numId="17">
    <w:abstractNumId w:val="4"/>
  </w:num>
  <w:num w:numId="18">
    <w:abstractNumId w:val="17"/>
  </w:num>
  <w:num w:numId="19">
    <w:abstractNumId w:val="2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28"/>
    <w:rsid w:val="00004296"/>
    <w:rsid w:val="000709CC"/>
    <w:rsid w:val="0008615A"/>
    <w:rsid w:val="000B2E4F"/>
    <w:rsid w:val="000D25BC"/>
    <w:rsid w:val="000F21E7"/>
    <w:rsid w:val="000F7493"/>
    <w:rsid w:val="00111FF7"/>
    <w:rsid w:val="00185CD2"/>
    <w:rsid w:val="001C5D96"/>
    <w:rsid w:val="00207432"/>
    <w:rsid w:val="00213964"/>
    <w:rsid w:val="002C46EB"/>
    <w:rsid w:val="002C70B0"/>
    <w:rsid w:val="002E3C5F"/>
    <w:rsid w:val="002E7620"/>
    <w:rsid w:val="00326685"/>
    <w:rsid w:val="003463A0"/>
    <w:rsid w:val="00362511"/>
    <w:rsid w:val="0039389A"/>
    <w:rsid w:val="00410301"/>
    <w:rsid w:val="00424F28"/>
    <w:rsid w:val="00467BAD"/>
    <w:rsid w:val="004B371E"/>
    <w:rsid w:val="005452CF"/>
    <w:rsid w:val="0058031E"/>
    <w:rsid w:val="005958F5"/>
    <w:rsid w:val="005D3967"/>
    <w:rsid w:val="006809A2"/>
    <w:rsid w:val="006A0068"/>
    <w:rsid w:val="0071412A"/>
    <w:rsid w:val="007E477B"/>
    <w:rsid w:val="008E1E0A"/>
    <w:rsid w:val="008F002E"/>
    <w:rsid w:val="00924606"/>
    <w:rsid w:val="00943019"/>
    <w:rsid w:val="00965D76"/>
    <w:rsid w:val="009746E7"/>
    <w:rsid w:val="009C6D8C"/>
    <w:rsid w:val="00A945F6"/>
    <w:rsid w:val="00AA141E"/>
    <w:rsid w:val="00AC3820"/>
    <w:rsid w:val="00AC3A47"/>
    <w:rsid w:val="00B07CAB"/>
    <w:rsid w:val="00B529A4"/>
    <w:rsid w:val="00B673F5"/>
    <w:rsid w:val="00BB320A"/>
    <w:rsid w:val="00BD4ED6"/>
    <w:rsid w:val="00BE2015"/>
    <w:rsid w:val="00C362A9"/>
    <w:rsid w:val="00C62BCC"/>
    <w:rsid w:val="00CA4F1E"/>
    <w:rsid w:val="00CB465C"/>
    <w:rsid w:val="00D04160"/>
    <w:rsid w:val="00D13CB0"/>
    <w:rsid w:val="00D438F6"/>
    <w:rsid w:val="00DC7803"/>
    <w:rsid w:val="00E834A7"/>
    <w:rsid w:val="00EC7098"/>
    <w:rsid w:val="00EE3A75"/>
    <w:rsid w:val="00F07304"/>
    <w:rsid w:val="00F43B4E"/>
    <w:rsid w:val="00F4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0A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8031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8031E"/>
  </w:style>
  <w:style w:type="character" w:styleId="a6">
    <w:name w:val="Hyperlink"/>
    <w:basedOn w:val="a0"/>
    <w:uiPriority w:val="99"/>
    <w:unhideWhenUsed/>
    <w:rsid w:val="003625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D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A141E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0A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8031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8031E"/>
  </w:style>
  <w:style w:type="character" w:styleId="a6">
    <w:name w:val="Hyperlink"/>
    <w:basedOn w:val="a0"/>
    <w:uiPriority w:val="99"/>
    <w:unhideWhenUsed/>
    <w:rsid w:val="003625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D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A141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zavuch-1</dc:creator>
  <cp:lastModifiedBy>Admin</cp:lastModifiedBy>
  <cp:revision>7</cp:revision>
  <cp:lastPrinted>2025-06-10T07:45:00Z</cp:lastPrinted>
  <dcterms:created xsi:type="dcterms:W3CDTF">2024-06-14T11:12:00Z</dcterms:created>
  <dcterms:modified xsi:type="dcterms:W3CDTF">2025-06-10T07:57:00Z</dcterms:modified>
</cp:coreProperties>
</file>